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2C6DAC">
        <w:rPr>
          <w:rFonts w:ascii="Arial" w:hAnsi="Arial" w:cs="Arial"/>
          <w:sz w:val="36"/>
          <w:szCs w:val="36"/>
        </w:rPr>
        <w:t>IPEBC-021</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F435A1" w:rsidRDefault="002E199C" w:rsidP="00F435A1">
      <w:pPr>
        <w:pStyle w:val="1"/>
        <w:tabs>
          <w:tab w:val="left" w:pos="90"/>
        </w:tabs>
        <w:ind w:hanging="90"/>
        <w:jc w:val="center"/>
        <w:rPr>
          <w:rFonts w:ascii="Arial" w:hAnsi="Arial" w:cs="Arial"/>
          <w:iCs/>
          <w:sz w:val="36"/>
          <w:szCs w:val="36"/>
          <w:lang w:val="es-ES"/>
        </w:rPr>
      </w:pPr>
      <w:r w:rsidRPr="00F435A1">
        <w:rPr>
          <w:rFonts w:ascii="Arial" w:hAnsi="Arial" w:cs="Arial"/>
          <w:iCs/>
          <w:sz w:val="36"/>
          <w:szCs w:val="36"/>
        </w:rPr>
        <w:t>“</w:t>
      </w:r>
      <w:r w:rsidR="00F435A1" w:rsidRPr="00F435A1">
        <w:rPr>
          <w:rFonts w:ascii="Arial" w:hAnsi="Arial" w:cs="Arial"/>
          <w:iCs/>
          <w:sz w:val="36"/>
          <w:szCs w:val="36"/>
          <w:lang w:val="es-MX"/>
        </w:rPr>
        <w:t xml:space="preserve">SUMINISTRO DE </w:t>
      </w:r>
      <w:r w:rsidR="002C6DAC">
        <w:rPr>
          <w:rFonts w:ascii="Arial" w:hAnsi="Arial" w:cs="Arial"/>
          <w:iCs/>
          <w:sz w:val="36"/>
          <w:szCs w:val="36"/>
          <w:lang w:val="es-MX"/>
        </w:rPr>
        <w:t>MEDICAMENTO PARA EL INSTITUTO DE PSIQUIATRIA DEL ESTADO DE BAJA CALIFORNIA</w:t>
      </w:r>
      <w:r w:rsidRPr="00F435A1">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DC4EC8" w:rsidRDefault="002E199C" w:rsidP="002E199C">
      <w:pPr>
        <w:pStyle w:val="1"/>
        <w:tabs>
          <w:tab w:val="left" w:pos="90"/>
        </w:tabs>
        <w:jc w:val="center"/>
        <w:rPr>
          <w:rFonts w:ascii="Arial" w:hAnsi="Arial" w:cs="Arial"/>
          <w:sz w:val="52"/>
          <w:szCs w:val="52"/>
        </w:rPr>
      </w:pPr>
      <w:r w:rsidRPr="00DC4EC8">
        <w:rPr>
          <w:rFonts w:ascii="Arial" w:hAnsi="Arial" w:cs="Arial"/>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F435A1" w:rsidRDefault="00F435A1" w:rsidP="002E199C">
      <w:pPr>
        <w:tabs>
          <w:tab w:val="left" w:pos="90"/>
        </w:tabs>
        <w:rPr>
          <w:rFonts w:ascii="Arial" w:hAnsi="Arial" w:cs="Arial"/>
        </w:rPr>
      </w:pPr>
    </w:p>
    <w:p w:rsidR="00F435A1" w:rsidRDefault="00F435A1"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DC4EC8" w:rsidRDefault="00DC4EC8" w:rsidP="002E199C">
      <w:pPr>
        <w:tabs>
          <w:tab w:val="left" w:pos="90"/>
        </w:tabs>
        <w:rPr>
          <w:rFonts w:ascii="Arial" w:hAnsi="Arial" w:cs="Arial"/>
        </w:rPr>
      </w:pPr>
    </w:p>
    <w:p w:rsidR="00DC4EC8" w:rsidRPr="001C35CE" w:rsidRDefault="00DC4EC8"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F435A1">
        <w:rPr>
          <w:rFonts w:ascii="Arial" w:hAnsi="Arial" w:cs="Arial"/>
          <w:sz w:val="24"/>
          <w:szCs w:val="24"/>
        </w:rPr>
        <w:t>OM-</w:t>
      </w:r>
      <w:r w:rsidR="00DC4EC8">
        <w:rPr>
          <w:rFonts w:ascii="Arial" w:hAnsi="Arial" w:cs="Arial"/>
          <w:sz w:val="24"/>
          <w:szCs w:val="24"/>
        </w:rPr>
        <w:t>IPEBC</w:t>
      </w:r>
      <w:r w:rsidR="002E199C" w:rsidRPr="002E199C">
        <w:rPr>
          <w:rFonts w:ascii="Arial" w:hAnsi="Arial" w:cs="Arial"/>
          <w:sz w:val="24"/>
          <w:szCs w:val="24"/>
        </w:rPr>
        <w:t>-0</w:t>
      </w:r>
      <w:r w:rsidR="00DC4EC8">
        <w:rPr>
          <w:rFonts w:ascii="Arial" w:hAnsi="Arial" w:cs="Arial"/>
          <w:sz w:val="24"/>
          <w:szCs w:val="24"/>
        </w:rPr>
        <w:t>2</w:t>
      </w:r>
      <w:r w:rsidR="00F435A1">
        <w:rPr>
          <w:rFonts w:ascii="Arial" w:hAnsi="Arial" w:cs="Arial"/>
          <w:sz w:val="24"/>
          <w:szCs w:val="24"/>
        </w:rPr>
        <w:t>1</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A37936">
        <w:rPr>
          <w:rFonts w:ascii="Arial" w:hAnsi="Arial" w:cs="Arial"/>
          <w:b w:val="0"/>
          <w:bCs/>
          <w:sz w:val="24"/>
          <w:szCs w:val="24"/>
        </w:rPr>
        <w:t xml:space="preserve">para la adjudicación </w:t>
      </w:r>
      <w:r w:rsidR="00A37936" w:rsidRPr="00A40E11">
        <w:rPr>
          <w:rFonts w:ascii="Arial" w:hAnsi="Arial" w:cs="Arial"/>
          <w:b w:val="0"/>
          <w:bCs/>
          <w:sz w:val="24"/>
          <w:szCs w:val="24"/>
        </w:rPr>
        <w:t xml:space="preserve">del </w:t>
      </w:r>
      <w:r w:rsidR="00A37936" w:rsidRPr="00A40E11">
        <w:rPr>
          <w:rFonts w:ascii="Arial" w:hAnsi="Arial" w:cs="Arial"/>
          <w:bCs/>
          <w:sz w:val="24"/>
          <w:szCs w:val="24"/>
          <w:u w:val="single"/>
        </w:rPr>
        <w:t>contrato abierto</w:t>
      </w:r>
      <w:r w:rsidR="00A37936" w:rsidRPr="00A40E11">
        <w:rPr>
          <w:rFonts w:ascii="Arial" w:hAnsi="Arial" w:cs="Arial"/>
          <w:b w:val="0"/>
          <w:bCs/>
          <w:sz w:val="24"/>
          <w:szCs w:val="24"/>
        </w:rPr>
        <w:t xml:space="preserve"> relativo</w:t>
      </w:r>
      <w:r w:rsidR="00A37936">
        <w:rPr>
          <w:rFonts w:ascii="Arial" w:hAnsi="Arial" w:cs="Arial"/>
          <w:b w:val="0"/>
          <w:bCs/>
          <w:sz w:val="24"/>
          <w:szCs w:val="24"/>
        </w:rPr>
        <w:t xml:space="preserve"> al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37936">
        <w:rPr>
          <w:rFonts w:ascii="Arial" w:hAnsi="Arial" w:cs="Arial"/>
          <w:iCs/>
          <w:sz w:val="24"/>
          <w:szCs w:val="24"/>
          <w:lang w:val="es-MX"/>
        </w:rPr>
        <w:t>S</w:t>
      </w:r>
      <w:r w:rsidR="00A37936" w:rsidRPr="00F435A1">
        <w:rPr>
          <w:rFonts w:ascii="Arial" w:hAnsi="Arial" w:cs="Arial"/>
          <w:iCs/>
          <w:sz w:val="24"/>
          <w:szCs w:val="24"/>
          <w:lang w:val="es-MX"/>
        </w:rPr>
        <w:t xml:space="preserve">uministro de </w:t>
      </w:r>
      <w:r w:rsidR="00F22967">
        <w:rPr>
          <w:rFonts w:ascii="Arial" w:hAnsi="Arial" w:cs="Arial"/>
          <w:iCs/>
          <w:sz w:val="24"/>
          <w:szCs w:val="24"/>
          <w:lang w:val="es-MX"/>
        </w:rPr>
        <w:t>medicamento para el Instituto de Psiquiatría del Estado Baja California</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4A5994">
        <w:rPr>
          <w:rFonts w:ascii="Arial" w:eastAsia="Times New Roman" w:hAnsi="Arial" w:cs="Arial"/>
          <w:b w:val="0"/>
          <w:bCs/>
          <w:iCs/>
          <w:color w:val="000000"/>
          <w:sz w:val="24"/>
          <w:szCs w:val="24"/>
          <w:lang w:val="es-MX"/>
        </w:rPr>
        <w:t xml:space="preserve">estatales </w:t>
      </w:r>
      <w:r w:rsidRPr="002E199C">
        <w:rPr>
          <w:rFonts w:ascii="Arial" w:eastAsia="Times New Roman" w:hAnsi="Arial" w:cs="Arial"/>
          <w:b w:val="0"/>
          <w:bCs/>
          <w:iCs/>
          <w:color w:val="000000"/>
          <w:sz w:val="24"/>
          <w:szCs w:val="24"/>
          <w:lang w:val="es-MX"/>
        </w:rPr>
        <w:t>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A37936">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  </w:t>
      </w:r>
      <w:r w:rsidR="00F22967">
        <w:rPr>
          <w:rFonts w:ascii="Arial" w:eastAsia="Times New Roman" w:hAnsi="Arial" w:cs="Arial"/>
          <w:b w:val="0"/>
          <w:bCs/>
          <w:iCs/>
          <w:color w:val="000000"/>
          <w:sz w:val="24"/>
          <w:szCs w:val="24"/>
          <w:lang w:val="es-MX"/>
        </w:rPr>
        <w:t xml:space="preserve">INSTITUTO DE PSIQUIATRIA DEL ESTADO DE BAJA CALIFORNIA </w:t>
      </w:r>
      <w:r w:rsidR="00851CA2">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 xml:space="preserve"> </w:t>
      </w:r>
      <w:r w:rsidR="0002621D" w:rsidRPr="0002621D">
        <w:rPr>
          <w:rFonts w:ascii="Arial" w:eastAsia="Times New Roman" w:hAnsi="Arial" w:cs="Arial"/>
          <w:b w:val="0"/>
          <w:bCs/>
          <w:iCs/>
          <w:color w:val="000000"/>
          <w:sz w:val="24"/>
          <w:szCs w:val="24"/>
          <w:lang w:val="es-MX"/>
        </w:rPr>
        <w:t>en lo sucesivo denominado “Órgano Solicitante”</w:t>
      </w:r>
      <w:r w:rsidR="0002621D">
        <w:rPr>
          <w:rFonts w:ascii="Arial" w:eastAsia="Times New Roman" w:hAnsi="Arial" w:cs="Arial"/>
          <w:b w:val="0"/>
          <w:bCs/>
          <w:iCs/>
          <w:color w:val="000000"/>
          <w:sz w:val="24"/>
          <w:szCs w:val="24"/>
          <w:lang w:val="es-MX"/>
        </w:rPr>
        <w:t>.</w:t>
      </w:r>
    </w:p>
    <w:p w:rsidR="00CF17D8" w:rsidRPr="004A5994" w:rsidRDefault="00CF17D8" w:rsidP="00A2010C">
      <w:pPr>
        <w:pStyle w:val="Puesto"/>
        <w:tabs>
          <w:tab w:val="left" w:pos="720"/>
        </w:tabs>
        <w:ind w:left="720"/>
        <w:jc w:val="both"/>
        <w:rPr>
          <w:rFonts w:ascii="Arial" w:hAnsi="Arial" w:cs="Arial"/>
          <w:b w:val="0"/>
          <w:bCs/>
          <w:sz w:val="24"/>
          <w:szCs w:val="24"/>
          <w:lang w:val="es-ES"/>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379BA" w:rsidRDefault="006D1BCC" w:rsidP="00C04A04">
      <w:pPr>
        <w:pStyle w:val="Prrafodelista"/>
        <w:numPr>
          <w:ilvl w:val="0"/>
          <w:numId w:val="7"/>
        </w:numPr>
        <w:jc w:val="both"/>
        <w:rPr>
          <w:rFonts w:ascii="Arial" w:hAnsi="Arial" w:cs="Arial"/>
          <w:sz w:val="24"/>
        </w:rPr>
      </w:pPr>
      <w:r w:rsidRPr="00D36C1B">
        <w:rPr>
          <w:rFonts w:ascii="Arial" w:hAnsi="Arial" w:cs="Arial"/>
          <w:sz w:val="24"/>
        </w:rPr>
        <w:t xml:space="preserve">La descripción de las partes objeto del contrato, que corresponderá, cumplir a cada persona, así como la manera en que se exigirá el cumplimiento de las obligaciones; </w:t>
      </w:r>
      <w:r w:rsidR="00F379BA">
        <w:rPr>
          <w:rFonts w:ascii="Arial" w:hAnsi="Arial" w:cs="Arial"/>
          <w:sz w:val="24"/>
        </w:rPr>
        <w:t>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Default="006D1BCC"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lastRenderedPageBreak/>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6D1BCC" w:rsidRPr="001C35CE" w:rsidRDefault="00FD20C1" w:rsidP="006D1BCC">
      <w:pPr>
        <w:pStyle w:val="2"/>
        <w:tabs>
          <w:tab w:val="left" w:pos="450"/>
          <w:tab w:val="left" w:pos="720"/>
        </w:tabs>
        <w:ind w:left="720"/>
        <w:rPr>
          <w:rFonts w:ascii="Arial" w:hAnsi="Arial" w:cs="Arial"/>
          <w:b/>
          <w:sz w:val="24"/>
        </w:rPr>
      </w:pPr>
      <w:r>
        <w:rPr>
          <w:rFonts w:ascii="Arial" w:hAnsi="Arial" w:cs="Arial"/>
          <w:b/>
          <w:sz w:val="24"/>
        </w:rPr>
        <w:t>3.5</w:t>
      </w:r>
      <w:r w:rsidR="006D1BCC"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BIENES A </w:t>
      </w:r>
      <w:r w:rsidR="00DB7902">
        <w:rPr>
          <w:rFonts w:ascii="Arial" w:hAnsi="Arial" w:cs="Arial"/>
          <w:b/>
          <w:sz w:val="24"/>
        </w:rPr>
        <w:t xml:space="preserve">SUMINISTRAR </w:t>
      </w:r>
      <w:r w:rsidRPr="00906817">
        <w:rPr>
          <w:rFonts w:ascii="Arial" w:hAnsi="Arial" w:cs="Arial"/>
          <w:b/>
          <w:sz w:val="24"/>
        </w:rPr>
        <w:t>Y CONDICIONES QUE DEBERÁN CUBRIR LOS LICITANTES EN SUS PROPOSICIONES.</w:t>
      </w:r>
    </w:p>
    <w:p w:rsidR="0067089D" w:rsidRDefault="0067089D" w:rsidP="00B3225C">
      <w:pPr>
        <w:tabs>
          <w:tab w:val="left" w:pos="142"/>
        </w:tabs>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A40E11">
        <w:rPr>
          <w:rFonts w:ascii="Arial" w:hAnsi="Arial" w:cs="Arial"/>
          <w:b/>
          <w:sz w:val="24"/>
        </w:rPr>
        <w:t>Contrato abierto</w:t>
      </w:r>
      <w:r w:rsidR="001C554F" w:rsidRPr="00A40E11">
        <w:rPr>
          <w:rFonts w:ascii="Arial" w:hAnsi="Arial" w:cs="Arial"/>
          <w:b/>
          <w:sz w:val="24"/>
        </w:rPr>
        <w:t xml:space="preserve"> (</w:t>
      </w:r>
      <w:r w:rsidR="0002621D" w:rsidRPr="00A40E11">
        <w:rPr>
          <w:rFonts w:ascii="Arial" w:hAnsi="Arial" w:cs="Arial"/>
          <w:b/>
          <w:sz w:val="24"/>
        </w:rPr>
        <w:t>cantidades mínimas y máximas</w:t>
      </w:r>
      <w:r w:rsidR="001C554F" w:rsidRPr="00A40E11">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DB7902" w:rsidRDefault="00483D5F" w:rsidP="00A2010C">
      <w:pPr>
        <w:tabs>
          <w:tab w:val="left" w:pos="142"/>
        </w:tabs>
        <w:ind w:left="709"/>
        <w:jc w:val="both"/>
        <w:rPr>
          <w:rFonts w:ascii="Arial" w:hAnsi="Arial" w:cs="Arial"/>
          <w:sz w:val="24"/>
        </w:rPr>
      </w:pPr>
      <w:r>
        <w:rPr>
          <w:rFonts w:ascii="Arial" w:hAnsi="Arial" w:cs="Arial"/>
          <w:sz w:val="24"/>
        </w:rPr>
        <w:t>Los licitantes deberán</w:t>
      </w:r>
      <w:r w:rsidR="00FD296A" w:rsidRPr="00FD296A">
        <w:rPr>
          <w:rFonts w:ascii="Arial" w:hAnsi="Arial" w:cs="Arial"/>
          <w:bCs/>
          <w:iCs/>
          <w:sz w:val="24"/>
        </w:rPr>
        <w:t xml:space="preserve"> presentar su propuesta por la</w:t>
      </w:r>
      <w:r w:rsidR="00697425">
        <w:rPr>
          <w:rFonts w:ascii="Arial" w:hAnsi="Arial" w:cs="Arial"/>
          <w:bCs/>
          <w:iCs/>
          <w:sz w:val="24"/>
        </w:rPr>
        <w:t xml:space="preserve"> o las</w:t>
      </w:r>
      <w:r w:rsidR="00FD296A" w:rsidRPr="00FD296A">
        <w:rPr>
          <w:rFonts w:ascii="Arial" w:hAnsi="Arial" w:cs="Arial"/>
          <w:bCs/>
          <w:iCs/>
          <w:sz w:val="24"/>
        </w:rPr>
        <w:t xml:space="preserve"> </w:t>
      </w:r>
      <w:r w:rsidR="00FD296A" w:rsidRPr="00FD296A">
        <w:rPr>
          <w:rFonts w:ascii="Arial" w:hAnsi="Arial" w:cs="Arial"/>
          <w:b/>
          <w:bCs/>
          <w:iCs/>
          <w:sz w:val="24"/>
        </w:rPr>
        <w:t>PARTIDAS</w:t>
      </w:r>
      <w:r w:rsidR="00FD296A" w:rsidRPr="00FD296A">
        <w:rPr>
          <w:rFonts w:ascii="Arial" w:hAnsi="Arial" w:cs="Arial"/>
          <w:bCs/>
          <w:iCs/>
          <w:sz w:val="24"/>
        </w:rPr>
        <w:t xml:space="preserve"> </w:t>
      </w:r>
      <w:r w:rsidR="00697425">
        <w:rPr>
          <w:rFonts w:ascii="Arial" w:hAnsi="Arial" w:cs="Arial"/>
          <w:bCs/>
          <w:iCs/>
          <w:sz w:val="24"/>
        </w:rPr>
        <w:t xml:space="preserve">por las que deseen participar </w:t>
      </w:r>
      <w:r w:rsidR="00FD296A" w:rsidRPr="00FD296A">
        <w:rPr>
          <w:rFonts w:ascii="Arial" w:hAnsi="Arial" w:cs="Arial"/>
          <w:bCs/>
          <w:iCs/>
          <w:sz w:val="24"/>
        </w:rPr>
        <w:t xml:space="preserve">de las indicadas en el ANEXO TÉCNICO, </w:t>
      </w:r>
      <w:r>
        <w:rPr>
          <w:rFonts w:ascii="Arial" w:hAnsi="Arial" w:cs="Arial"/>
          <w:bCs/>
          <w:iCs/>
          <w:sz w:val="24"/>
        </w:rPr>
        <w:t>debiendo</w:t>
      </w:r>
      <w:r w:rsidR="00FD296A" w:rsidRPr="00FD296A">
        <w:rPr>
          <w:rFonts w:ascii="Arial" w:hAnsi="Arial" w:cs="Arial"/>
          <w:sz w:val="24"/>
        </w:rPr>
        <w:t xml:space="preserve"> cumplir con las especificaciones técnicas y condiciones señaladas en estas bases de licitación</w:t>
      </w:r>
      <w:r>
        <w:rPr>
          <w:rFonts w:ascii="Arial" w:hAnsi="Arial" w:cs="Arial"/>
          <w:sz w:val="24"/>
        </w:rPr>
        <w:t xml:space="preserve"> como a continuación se indica:</w:t>
      </w:r>
    </w:p>
    <w:p w:rsidR="00521B79" w:rsidRDefault="00521B79"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FF7F45" w:rsidRDefault="00FF7F45" w:rsidP="00993566">
      <w:pPr>
        <w:widowControl w:val="0"/>
        <w:ind w:left="720"/>
        <w:jc w:val="both"/>
        <w:rPr>
          <w:rFonts w:ascii="Arial" w:hAnsi="Arial" w:cs="Arial"/>
          <w:b/>
          <w:sz w:val="24"/>
          <w:szCs w:val="24"/>
        </w:rPr>
      </w:pPr>
    </w:p>
    <w:p w:rsidR="00C10BC9" w:rsidRPr="00D1781F" w:rsidRDefault="00993566" w:rsidP="00993566">
      <w:pPr>
        <w:widowControl w:val="0"/>
        <w:ind w:left="720"/>
        <w:jc w:val="both"/>
        <w:rPr>
          <w:rFonts w:ascii="Arial" w:hAnsi="Arial" w:cs="Arial"/>
          <w:sz w:val="24"/>
          <w:szCs w:val="24"/>
        </w:rPr>
      </w:pPr>
      <w:r w:rsidRPr="00D1781F">
        <w:rPr>
          <w:rFonts w:ascii="Arial" w:hAnsi="Arial" w:cs="Arial"/>
          <w:sz w:val="24"/>
          <w:szCs w:val="24"/>
        </w:rPr>
        <w:t xml:space="preserve">Los bienes objeto de este procedimiento </w:t>
      </w:r>
      <w:r w:rsidR="00D1781F" w:rsidRPr="00D1781F">
        <w:rPr>
          <w:rFonts w:ascii="Arial" w:hAnsi="Arial" w:cs="Arial"/>
          <w:sz w:val="24"/>
          <w:szCs w:val="24"/>
        </w:rPr>
        <w:t xml:space="preserve">deberán ser entregados en </w:t>
      </w:r>
      <w:r w:rsidR="00D1781F" w:rsidRPr="00D1781F">
        <w:rPr>
          <w:rFonts w:ascii="Arial" w:hAnsi="Arial" w:cs="Arial"/>
          <w:sz w:val="24"/>
          <w:szCs w:val="24"/>
          <w:lang w:val="es-MX"/>
        </w:rPr>
        <w:t>el Almacén General del IPEBC ubicado Calle 11va. No. 1753 entre Río Verde y Río Atoyac, Colonia Mexicali Segunda Sección, Mexicali, B.C. de 8:30 a 14:30 Horas, C.P. 21396</w:t>
      </w:r>
      <w:r w:rsidR="00D1781F" w:rsidRPr="00D1781F">
        <w:rPr>
          <w:rFonts w:ascii="Arial" w:hAnsi="Arial" w:cs="Arial"/>
          <w:bCs/>
          <w:sz w:val="24"/>
          <w:szCs w:val="24"/>
        </w:rPr>
        <w:t>.</w:t>
      </w:r>
    </w:p>
    <w:p w:rsidR="00C10BC9" w:rsidRDefault="00C10BC9" w:rsidP="00993566">
      <w:pPr>
        <w:widowControl w:val="0"/>
        <w:ind w:left="720"/>
        <w:jc w:val="both"/>
        <w:rPr>
          <w:rFonts w:ascii="Arial" w:hAnsi="Arial" w:cs="Arial"/>
          <w:sz w:val="24"/>
          <w:szCs w:val="24"/>
        </w:rPr>
      </w:pPr>
    </w:p>
    <w:p w:rsidR="00895E43" w:rsidRDefault="00895E43" w:rsidP="00895E43">
      <w:pPr>
        <w:pStyle w:val="1"/>
        <w:ind w:left="142" w:right="-102" w:firstLine="578"/>
        <w:jc w:val="both"/>
        <w:rPr>
          <w:rFonts w:ascii="Arial" w:hAnsi="Arial" w:cs="Arial"/>
          <w:b w:val="0"/>
          <w:sz w:val="24"/>
          <w:szCs w:val="24"/>
        </w:rPr>
      </w:pPr>
      <w:r w:rsidRPr="00895E43">
        <w:rPr>
          <w:rFonts w:ascii="Arial" w:hAnsi="Arial" w:cs="Arial"/>
          <w:b w:val="0"/>
          <w:sz w:val="24"/>
          <w:szCs w:val="24"/>
        </w:rPr>
        <w:t xml:space="preserve">No se aceptarán envíos por mensajería. </w:t>
      </w:r>
    </w:p>
    <w:p w:rsidR="00895E43" w:rsidRDefault="00895E43" w:rsidP="00895E43">
      <w:pPr>
        <w:pStyle w:val="1"/>
        <w:ind w:left="142" w:right="-102" w:firstLine="578"/>
        <w:jc w:val="both"/>
        <w:rPr>
          <w:rFonts w:ascii="Arial" w:hAnsi="Arial" w:cs="Arial"/>
          <w:b w:val="0"/>
          <w:sz w:val="24"/>
          <w:szCs w:val="24"/>
        </w:rPr>
      </w:pPr>
    </w:p>
    <w:p w:rsidR="00895E43" w:rsidRPr="00895E43" w:rsidRDefault="00895E43" w:rsidP="00895E43">
      <w:pPr>
        <w:pStyle w:val="1"/>
        <w:ind w:left="720"/>
        <w:jc w:val="both"/>
        <w:rPr>
          <w:rFonts w:ascii="Arial" w:hAnsi="Arial" w:cs="Arial"/>
          <w:b w:val="0"/>
          <w:bCs/>
          <w:sz w:val="24"/>
          <w:szCs w:val="24"/>
        </w:rPr>
      </w:pPr>
      <w:r w:rsidRPr="00895E43">
        <w:rPr>
          <w:rFonts w:ascii="Arial" w:hAnsi="Arial" w:cs="Arial"/>
          <w:b w:val="0"/>
          <w:bCs/>
          <w:sz w:val="24"/>
          <w:szCs w:val="24"/>
        </w:rPr>
        <w:t xml:space="preserve">No se aceptaran entregas parciales. Los licitantes beneficiados con la adjudicación de alguna partida, deberán realizar la entrega completa de cada uno de los pedidos asignados. </w:t>
      </w:r>
    </w:p>
    <w:p w:rsidR="00895E43" w:rsidRPr="00895E43" w:rsidRDefault="00895E43" w:rsidP="00895E43">
      <w:pPr>
        <w:pStyle w:val="1"/>
        <w:ind w:left="142" w:right="-102" w:firstLine="578"/>
        <w:jc w:val="both"/>
        <w:rPr>
          <w:rFonts w:ascii="Arial" w:hAnsi="Arial" w:cs="Arial"/>
          <w:b w:val="0"/>
          <w:sz w:val="24"/>
          <w:szCs w:val="24"/>
        </w:rPr>
      </w:pPr>
    </w:p>
    <w:p w:rsidR="000F4FB0" w:rsidRDefault="000F4FB0" w:rsidP="000F4FB0">
      <w:pPr>
        <w:pStyle w:val="1"/>
        <w:tabs>
          <w:tab w:val="left" w:pos="142"/>
        </w:tabs>
        <w:ind w:left="720"/>
        <w:jc w:val="both"/>
        <w:rPr>
          <w:rFonts w:ascii="Arial" w:hAnsi="Arial" w:cs="Arial"/>
          <w:b w:val="0"/>
          <w:bCs/>
          <w:sz w:val="24"/>
          <w:szCs w:val="24"/>
        </w:rPr>
      </w:pPr>
    </w:p>
    <w:p w:rsidR="00895E43" w:rsidRDefault="000F4FB0" w:rsidP="00FF261A">
      <w:pPr>
        <w:pStyle w:val="1"/>
        <w:tabs>
          <w:tab w:val="left" w:pos="142"/>
        </w:tabs>
        <w:ind w:left="720"/>
        <w:jc w:val="both"/>
        <w:rPr>
          <w:rFonts w:ascii="Arial" w:hAnsi="Arial" w:cs="Arial"/>
          <w:b w:val="0"/>
          <w:sz w:val="24"/>
          <w:szCs w:val="24"/>
        </w:rPr>
      </w:pPr>
      <w:r w:rsidRPr="000A6314">
        <w:rPr>
          <w:rFonts w:ascii="Arial" w:hAnsi="Arial" w:cs="Arial"/>
          <w:b w:val="0"/>
          <w:bCs/>
          <w:sz w:val="24"/>
          <w:szCs w:val="24"/>
        </w:rPr>
        <w:lastRenderedPageBreak/>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w:t>
      </w:r>
      <w:r w:rsidR="00895E43">
        <w:rPr>
          <w:rFonts w:ascii="Arial" w:eastAsia="Calibri" w:hAnsi="Arial" w:cs="Arial"/>
          <w:b w:val="0"/>
          <w:sz w:val="24"/>
          <w:szCs w:val="24"/>
          <w:lang w:val="es-MX"/>
        </w:rPr>
        <w:t>PEBC</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w:t>
      </w:r>
      <w:r w:rsidR="0044484D">
        <w:rPr>
          <w:rFonts w:ascii="Arial" w:hAnsi="Arial" w:cs="Arial"/>
          <w:b w:val="0"/>
          <w:sz w:val="24"/>
          <w:szCs w:val="24"/>
        </w:rPr>
        <w:t>Jose Abel Jimenez Castrejon.</w:t>
      </w:r>
    </w:p>
    <w:p w:rsidR="00895E43" w:rsidRDefault="00895E43" w:rsidP="00FF261A">
      <w:pPr>
        <w:pStyle w:val="1"/>
        <w:tabs>
          <w:tab w:val="left" w:pos="142"/>
        </w:tabs>
        <w:ind w:left="720"/>
        <w:jc w:val="both"/>
        <w:rPr>
          <w:rFonts w:ascii="Arial" w:hAnsi="Arial" w:cs="Arial"/>
          <w:b w:val="0"/>
          <w:sz w:val="24"/>
          <w:szCs w:val="24"/>
        </w:rPr>
      </w:pPr>
    </w:p>
    <w:p w:rsidR="00291DCD" w:rsidRPr="00291DCD" w:rsidRDefault="005370B5" w:rsidP="00291DCD">
      <w:pPr>
        <w:pStyle w:val="Sangradetextonormal"/>
        <w:spacing w:line="240" w:lineRule="auto"/>
        <w:ind w:left="709" w:right="-78" w:firstLine="0"/>
        <w:rPr>
          <w:rFonts w:cs="Arial"/>
          <w:b w:val="0"/>
          <w:sz w:val="24"/>
        </w:rPr>
      </w:pPr>
      <w:r>
        <w:rPr>
          <w:rFonts w:cs="Arial"/>
          <w:b w:val="0"/>
          <w:sz w:val="24"/>
        </w:rPr>
        <w:t>Para todas las partidas</w:t>
      </w:r>
      <w:r w:rsidR="00B926BD">
        <w:rPr>
          <w:rFonts w:cs="Arial"/>
          <w:b w:val="0"/>
          <w:sz w:val="24"/>
        </w:rPr>
        <w:t>, s</w:t>
      </w:r>
      <w:r w:rsidR="0017165A">
        <w:rPr>
          <w:rFonts w:cs="Arial"/>
          <w:b w:val="0"/>
          <w:sz w:val="24"/>
        </w:rPr>
        <w:t>erá</w:t>
      </w:r>
      <w:r w:rsidR="0017165A" w:rsidRPr="0017165A">
        <w:rPr>
          <w:rFonts w:cs="Arial"/>
          <w:b w:val="0"/>
          <w:sz w:val="24"/>
        </w:rPr>
        <w:t xml:space="preserve"> responsabilidad del licitante adjudicado</w:t>
      </w:r>
      <w:r w:rsidR="0017165A">
        <w:rPr>
          <w:rFonts w:cs="Arial"/>
          <w:b w:val="0"/>
          <w:sz w:val="24"/>
        </w:rPr>
        <w:t xml:space="preserve"> con el fallo,</w:t>
      </w:r>
      <w:r w:rsidR="0017165A" w:rsidRPr="0017165A">
        <w:rPr>
          <w:rFonts w:cs="Arial"/>
          <w:b w:val="0"/>
          <w:sz w:val="24"/>
        </w:rPr>
        <w:t xml:space="preserve"> el pago de impuestos, gastos de aseguramiento, transporte y maniobras de carga y descarga necesarios para la entrega de los bienes a entera satisfacción de</w:t>
      </w:r>
      <w:r w:rsidR="00B2753E">
        <w:rPr>
          <w:rFonts w:cs="Arial"/>
          <w:b w:val="0"/>
          <w:sz w:val="24"/>
        </w:rPr>
        <w:t>l</w:t>
      </w:r>
      <w:r w:rsidR="0017165A" w:rsidRPr="0017165A">
        <w:rPr>
          <w:rFonts w:cs="Arial"/>
          <w:b w:val="0"/>
          <w:sz w:val="24"/>
        </w:rPr>
        <w:t xml:space="preserve"> “</w:t>
      </w:r>
      <w:r w:rsidR="00B2753E">
        <w:rPr>
          <w:rFonts w:cs="Arial"/>
          <w:b w:val="0"/>
          <w:sz w:val="24"/>
        </w:rPr>
        <w:t>Órgano solicitante”,</w:t>
      </w:r>
      <w:r w:rsidR="0017165A" w:rsidRPr="0017165A">
        <w:rPr>
          <w:rFonts w:cs="Arial"/>
          <w:b w:val="0"/>
          <w:sz w:val="24"/>
        </w:rPr>
        <w:t xml:space="preserve"> la inobservancia de este párrafo, será causa suficiente para aplicar las pe</w:t>
      </w:r>
      <w:r w:rsidR="005246EE">
        <w:rPr>
          <w:rFonts w:cs="Arial"/>
          <w:b w:val="0"/>
          <w:sz w:val="24"/>
        </w:rPr>
        <w:t>nas convencionales que procedan</w:t>
      </w:r>
      <w:r w:rsidR="0017165A"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D07AF1">
        <w:rPr>
          <w:rFonts w:ascii="Arial" w:hAnsi="Arial" w:cs="Arial"/>
          <w:b/>
          <w:sz w:val="24"/>
          <w:szCs w:val="24"/>
        </w:rPr>
        <w:t>4.3 PLAZO Y CONDICIONES</w:t>
      </w:r>
      <w:r w:rsidRPr="002B4139">
        <w:rPr>
          <w:rFonts w:ascii="Arial" w:hAnsi="Arial" w:cs="Arial"/>
          <w:b/>
          <w:sz w:val="24"/>
          <w:szCs w:val="24"/>
        </w:rPr>
        <w:t xml:space="preserve">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132A49" w:rsidRDefault="00DC7150" w:rsidP="00132A49">
      <w:pPr>
        <w:pStyle w:val="1"/>
        <w:tabs>
          <w:tab w:val="left" w:pos="142"/>
        </w:tabs>
        <w:ind w:left="709"/>
        <w:jc w:val="both"/>
        <w:rPr>
          <w:rFonts w:ascii="Arial" w:hAnsi="Arial" w:cs="Arial"/>
          <w:b w:val="0"/>
          <w:bCs/>
          <w:sz w:val="24"/>
          <w:szCs w:val="24"/>
        </w:rPr>
      </w:pPr>
      <w:r>
        <w:rPr>
          <w:rFonts w:ascii="Arial" w:hAnsi="Arial" w:cs="Arial"/>
          <w:b w:val="0"/>
          <w:bCs/>
          <w:sz w:val="24"/>
          <w:szCs w:val="24"/>
        </w:rPr>
        <w:t>La vigencia es a</w:t>
      </w:r>
      <w:r w:rsidR="00132A49" w:rsidRPr="00611CFB">
        <w:rPr>
          <w:rFonts w:ascii="Arial" w:hAnsi="Arial" w:cs="Arial"/>
          <w:b w:val="0"/>
          <w:bCs/>
          <w:sz w:val="24"/>
          <w:szCs w:val="24"/>
        </w:rPr>
        <w:t xml:space="preserve"> partir del </w:t>
      </w:r>
      <w:r w:rsidR="00132A49" w:rsidRPr="00F901A8">
        <w:rPr>
          <w:rFonts w:ascii="Arial" w:hAnsi="Arial" w:cs="Arial"/>
          <w:bCs/>
          <w:sz w:val="24"/>
          <w:szCs w:val="24"/>
        </w:rPr>
        <w:t>01 de Marzo de 2020 al 31 de diciembre de 2020</w:t>
      </w:r>
      <w:r w:rsidR="00132A49" w:rsidRPr="00611CFB">
        <w:rPr>
          <w:rFonts w:ascii="Arial" w:hAnsi="Arial" w:cs="Arial"/>
          <w:b w:val="0"/>
          <w:bCs/>
          <w:sz w:val="24"/>
          <w:szCs w:val="24"/>
        </w:rPr>
        <w:t>, según los requerimientos del Órgano solicitante</w:t>
      </w:r>
      <w:r w:rsidR="00132A49">
        <w:rPr>
          <w:rFonts w:ascii="Arial" w:hAnsi="Arial" w:cs="Arial"/>
          <w:b w:val="0"/>
          <w:bCs/>
          <w:sz w:val="24"/>
          <w:szCs w:val="24"/>
        </w:rPr>
        <w:t>.</w:t>
      </w:r>
      <w:r w:rsidR="00132A49" w:rsidRPr="00611CFB">
        <w:rPr>
          <w:rFonts w:ascii="Arial" w:hAnsi="Arial" w:cs="Arial"/>
          <w:b w:val="0"/>
          <w:bCs/>
          <w:sz w:val="24"/>
          <w:szCs w:val="24"/>
        </w:rPr>
        <w:t xml:space="preserve"> </w:t>
      </w:r>
    </w:p>
    <w:p w:rsidR="0045427F" w:rsidRDefault="0045427F" w:rsidP="00132A49">
      <w:pPr>
        <w:pStyle w:val="1"/>
        <w:tabs>
          <w:tab w:val="left" w:pos="142"/>
        </w:tabs>
        <w:ind w:left="709"/>
        <w:jc w:val="both"/>
        <w:rPr>
          <w:rFonts w:ascii="Arial" w:hAnsi="Arial" w:cs="Arial"/>
          <w:b w:val="0"/>
          <w:bCs/>
          <w:sz w:val="24"/>
          <w:szCs w:val="24"/>
        </w:rPr>
      </w:pPr>
    </w:p>
    <w:p w:rsidR="0045427F" w:rsidRDefault="0045427F" w:rsidP="0045427F">
      <w:pPr>
        <w:ind w:left="720"/>
        <w:jc w:val="both"/>
        <w:rPr>
          <w:rFonts w:ascii="Arial" w:hAnsi="Arial" w:cs="Arial"/>
          <w:sz w:val="24"/>
          <w:szCs w:val="24"/>
        </w:rPr>
      </w:pPr>
      <w:r w:rsidRPr="0045427F">
        <w:rPr>
          <w:rFonts w:ascii="Arial" w:hAnsi="Arial" w:cs="Arial"/>
          <w:sz w:val="24"/>
          <w:szCs w:val="24"/>
        </w:rPr>
        <w:t>Salvo que se notifique la terminación anticipada o recisión del servicio, según lo dispuesto en estas bases de licitación y el contrato respectivo.</w:t>
      </w:r>
    </w:p>
    <w:p w:rsidR="0045427F" w:rsidRPr="00132A49" w:rsidRDefault="0045427F" w:rsidP="00DE0188">
      <w:pPr>
        <w:tabs>
          <w:tab w:val="left" w:pos="142"/>
        </w:tabs>
        <w:jc w:val="both"/>
        <w:rPr>
          <w:rFonts w:ascii="Arial" w:eastAsia="Times New Roman" w:hAnsi="Arial" w:cs="Arial"/>
          <w:b/>
          <w:bCs/>
          <w:iCs/>
          <w:color w:val="44546A" w:themeColor="text2"/>
          <w:sz w:val="24"/>
          <w:szCs w:val="24"/>
          <w:u w:val="single"/>
        </w:rPr>
      </w:pPr>
    </w:p>
    <w:p w:rsidR="003855BA" w:rsidRPr="008B7612" w:rsidRDefault="003855BA" w:rsidP="00DE0188">
      <w:pPr>
        <w:pStyle w:val="2"/>
        <w:ind w:left="720"/>
        <w:rPr>
          <w:rFonts w:ascii="Arial" w:hAnsi="Arial" w:cs="Arial"/>
          <w:sz w:val="24"/>
          <w:szCs w:val="24"/>
          <w:lang w:val="es-MX"/>
        </w:rPr>
      </w:pPr>
      <w:r w:rsidRPr="008B7612">
        <w:rPr>
          <w:rFonts w:ascii="Arial" w:hAnsi="Arial" w:cs="Arial"/>
          <w:sz w:val="24"/>
          <w:szCs w:val="24"/>
        </w:rPr>
        <w:t xml:space="preserve">El suministro de los bienes objeto de esta licitación deberá realizarse en un plazo máximo </w:t>
      </w:r>
      <w:r w:rsidR="00DE0188" w:rsidRPr="008B7612">
        <w:rPr>
          <w:rFonts w:ascii="Arial" w:hAnsi="Arial" w:cs="Arial"/>
          <w:b/>
          <w:sz w:val="24"/>
          <w:szCs w:val="24"/>
        </w:rPr>
        <w:t>20 (veinte</w:t>
      </w:r>
      <w:r w:rsidRPr="008B7612">
        <w:rPr>
          <w:rFonts w:ascii="Arial" w:hAnsi="Arial" w:cs="Arial"/>
          <w:b/>
          <w:sz w:val="24"/>
          <w:szCs w:val="24"/>
        </w:rPr>
        <w:t>) días naturales</w:t>
      </w:r>
      <w:r w:rsidRPr="008B7612">
        <w:rPr>
          <w:rFonts w:ascii="Arial" w:hAnsi="Arial" w:cs="Arial"/>
          <w:sz w:val="24"/>
          <w:szCs w:val="24"/>
        </w:rPr>
        <w:t xml:space="preserve"> </w:t>
      </w:r>
      <w:r w:rsidR="00DE0188" w:rsidRPr="008B7612">
        <w:rPr>
          <w:rFonts w:ascii="Arial" w:hAnsi="Arial" w:cs="Arial"/>
          <w:sz w:val="24"/>
          <w:szCs w:val="24"/>
          <w:lang w:val="es-MX"/>
        </w:rPr>
        <w:t>contados a partir de la fecha en que el licitante adjudicado reciba la orden de compra elaborada por el Departamento de Recursos Materiales del IPEBC.</w:t>
      </w:r>
    </w:p>
    <w:p w:rsidR="002017BF" w:rsidRPr="00AC62D5" w:rsidRDefault="002017BF" w:rsidP="00CE78A9">
      <w:pPr>
        <w:pStyle w:val="1"/>
        <w:tabs>
          <w:tab w:val="left" w:pos="142"/>
        </w:tabs>
        <w:jc w:val="both"/>
        <w:rPr>
          <w:rFonts w:ascii="Arial" w:hAnsi="Arial" w:cs="Arial"/>
          <w:bCs/>
          <w:sz w:val="24"/>
          <w:szCs w:val="24"/>
          <w:highlight w:val="green"/>
          <w:lang w:val="es-MX"/>
        </w:rPr>
      </w:pPr>
    </w:p>
    <w:p w:rsidR="002B4139" w:rsidRDefault="002B4139" w:rsidP="00957F03">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Se entiende que los bienes serán recibidos a entera satisfacción de</w:t>
      </w:r>
      <w:r w:rsidR="00F76A55" w:rsidRPr="00DE0188">
        <w:rPr>
          <w:rFonts w:ascii="Arial" w:hAnsi="Arial" w:cs="Arial"/>
          <w:b w:val="0"/>
          <w:bCs/>
          <w:sz w:val="24"/>
          <w:szCs w:val="24"/>
        </w:rPr>
        <w:t xml:space="preserve">l </w:t>
      </w:r>
      <w:r w:rsidR="00EF27D8" w:rsidRPr="00DE0188">
        <w:rPr>
          <w:rFonts w:ascii="Arial" w:hAnsi="Arial" w:cs="Arial"/>
          <w:b w:val="0"/>
          <w:bCs/>
          <w:sz w:val="24"/>
          <w:szCs w:val="24"/>
        </w:rPr>
        <w:t>Órgano solicitante</w:t>
      </w:r>
      <w:r w:rsidR="00F76A55" w:rsidRPr="00DE0188">
        <w:rPr>
          <w:rFonts w:ascii="Arial" w:hAnsi="Arial" w:cs="Arial"/>
          <w:b w:val="0"/>
          <w:bCs/>
          <w:sz w:val="24"/>
          <w:szCs w:val="24"/>
        </w:rPr>
        <w:t xml:space="preserve"> </w:t>
      </w:r>
      <w:r w:rsidRPr="00DE0188">
        <w:rPr>
          <w:rFonts w:ascii="Arial" w:hAnsi="Arial" w:cs="Arial"/>
          <w:b w:val="0"/>
          <w:bCs/>
          <w:sz w:val="24"/>
          <w:szCs w:val="24"/>
        </w:rPr>
        <w:t xml:space="preserve">una vez que </w:t>
      </w:r>
      <w:r w:rsidR="00F76A55" w:rsidRPr="00DE0188">
        <w:rPr>
          <w:rFonts w:ascii="Arial" w:hAnsi="Arial" w:cs="Arial"/>
          <w:b w:val="0"/>
          <w:bCs/>
          <w:sz w:val="24"/>
          <w:szCs w:val="24"/>
        </w:rPr>
        <w:t xml:space="preserve">este </w:t>
      </w:r>
      <w:r w:rsidRPr="00DE01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D6C1E" w:rsidRDefault="005D6C1E" w:rsidP="005D6C1E">
      <w:pPr>
        <w:pStyle w:val="1"/>
        <w:tabs>
          <w:tab w:val="left" w:pos="142"/>
        </w:tabs>
        <w:ind w:right="-180"/>
        <w:jc w:val="both"/>
        <w:rPr>
          <w:rFonts w:ascii="Arial" w:hAnsi="Arial" w:cs="Arial"/>
          <w:b w:val="0"/>
          <w:bCs/>
          <w:sz w:val="24"/>
          <w:szCs w:val="24"/>
        </w:rPr>
      </w:pPr>
    </w:p>
    <w:p w:rsidR="002B4139" w:rsidRDefault="005D6C1E" w:rsidP="00DE0188">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w:t>
      </w:r>
      <w:r w:rsidR="00315F67">
        <w:rPr>
          <w:rFonts w:ascii="Arial" w:hAnsi="Arial" w:cs="Arial"/>
          <w:b w:val="0"/>
          <w:bCs/>
          <w:sz w:val="24"/>
          <w:szCs w:val="24"/>
        </w:rPr>
        <w:t>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sidR="00315F67">
        <w:rPr>
          <w:rFonts w:ascii="Arial" w:hAnsi="Arial" w:cs="Arial"/>
          <w:b w:val="0"/>
          <w:bCs/>
          <w:sz w:val="24"/>
          <w:szCs w:val="24"/>
        </w:rPr>
        <w:t xml:space="preserve"> se</w:t>
      </w:r>
      <w:r w:rsidR="002B4139" w:rsidRPr="002B4139">
        <w:rPr>
          <w:rFonts w:ascii="Arial" w:hAnsi="Arial" w:cs="Arial"/>
          <w:b w:val="0"/>
          <w:bCs/>
          <w:sz w:val="24"/>
          <w:szCs w:val="24"/>
        </w:rPr>
        <w:t xml:space="preserve"> </w:t>
      </w:r>
      <w:r w:rsidR="00315F67">
        <w:rPr>
          <w:rFonts w:ascii="Arial" w:hAnsi="Arial" w:cs="Arial"/>
          <w:b w:val="0"/>
          <w:bCs/>
          <w:sz w:val="24"/>
          <w:szCs w:val="24"/>
        </w:rPr>
        <w:t>podrá</w:t>
      </w:r>
      <w:r w:rsidR="00315F67"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00315F67"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sidR="00315F67">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315F67" w:rsidRPr="00315F67">
        <w:t xml:space="preserve"> </w:t>
      </w:r>
      <w:r w:rsidR="00315F67" w:rsidRPr="00315F67">
        <w:rPr>
          <w:rFonts w:ascii="Arial" w:hAnsi="Arial" w:cs="Arial"/>
          <w:b w:val="0"/>
          <w:bCs/>
          <w:sz w:val="24"/>
          <w:szCs w:val="24"/>
        </w:rPr>
        <w:t>En caso de que el proveedor no obtenga dicho diferimiento por ser una causa imputable a éste, será acreedor a la aplicación de las penas convencionales</w:t>
      </w:r>
      <w:r w:rsidR="00315F67">
        <w:rPr>
          <w:rFonts w:ascii="Arial" w:hAnsi="Arial" w:cs="Arial"/>
          <w:b w:val="0"/>
          <w:bCs/>
          <w:sz w:val="24"/>
          <w:szCs w:val="24"/>
        </w:rPr>
        <w:t>.</w:t>
      </w:r>
    </w:p>
    <w:p w:rsidR="005D6C1E" w:rsidRDefault="005D6C1E" w:rsidP="00DE0188">
      <w:pPr>
        <w:pStyle w:val="1"/>
        <w:tabs>
          <w:tab w:val="left" w:pos="142"/>
        </w:tabs>
        <w:ind w:left="709" w:right="-180"/>
        <w:jc w:val="both"/>
        <w:rPr>
          <w:rFonts w:ascii="Arial" w:hAnsi="Arial" w:cs="Arial"/>
          <w:b w:val="0"/>
          <w:bCs/>
          <w:sz w:val="24"/>
          <w:szCs w:val="24"/>
        </w:rPr>
      </w:pP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contener impresa la caducidad del producto</w:t>
      </w:r>
      <w:r w:rsidRPr="00405278">
        <w:rPr>
          <w:rFonts w:ascii="Arial" w:hAnsi="Arial" w:cs="Arial"/>
          <w:b w:val="0"/>
          <w:sz w:val="24"/>
          <w:szCs w:val="24"/>
          <w:lang w:val="es-ES"/>
        </w:rPr>
        <w:t xml:space="preserve">, la cual no podrá ser menor de </w:t>
      </w:r>
      <w:r w:rsidRPr="00405278">
        <w:rPr>
          <w:rFonts w:ascii="Arial" w:hAnsi="Arial" w:cs="Arial"/>
          <w:bCs/>
          <w:sz w:val="24"/>
          <w:szCs w:val="24"/>
          <w:lang w:val="es-ES"/>
        </w:rPr>
        <w:t xml:space="preserve">12 (doce) meses,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sidR="00405278">
        <w:rPr>
          <w:rFonts w:ascii="Arial" w:hAnsi="Arial" w:cs="Arial"/>
          <w:b w:val="0"/>
          <w:bCs/>
          <w:sz w:val="24"/>
          <w:szCs w:val="24"/>
        </w:rPr>
        <w:t>en el</w:t>
      </w:r>
      <w:r w:rsidRPr="00405278">
        <w:rPr>
          <w:rFonts w:ascii="Arial" w:hAnsi="Arial" w:cs="Arial"/>
          <w:b w:val="0"/>
          <w:bCs/>
          <w:sz w:val="24"/>
          <w:szCs w:val="24"/>
        </w:rPr>
        <w:t xml:space="preserve"> </w:t>
      </w:r>
      <w:r w:rsidR="00405278">
        <w:rPr>
          <w:rFonts w:ascii="Arial" w:hAnsi="Arial" w:cs="Arial"/>
          <w:b w:val="0"/>
          <w:bCs/>
          <w:sz w:val="24"/>
          <w:szCs w:val="24"/>
          <w:lang w:val="es-ES"/>
        </w:rPr>
        <w:t xml:space="preserve">Almacén </w:t>
      </w:r>
      <w:r w:rsidRPr="00405278">
        <w:rPr>
          <w:rFonts w:ascii="Arial" w:hAnsi="Arial" w:cs="Arial"/>
          <w:b w:val="0"/>
          <w:bCs/>
          <w:sz w:val="24"/>
          <w:szCs w:val="24"/>
          <w:lang w:val="es-ES"/>
        </w:rPr>
        <w:t>General del IPEBC.</w:t>
      </w: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p>
    <w:p w:rsidR="005D6C1E" w:rsidRPr="00546220" w:rsidRDefault="00546220" w:rsidP="007B4D9D">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 xml:space="preserve">alteración, cambio de empaque o entrega de piezas sueltas que afecten la integridad del producto, el </w:t>
      </w:r>
      <w:r w:rsidRPr="00546220">
        <w:rPr>
          <w:rFonts w:ascii="Arial" w:hAnsi="Arial" w:cs="Arial"/>
          <w:b w:val="0"/>
          <w:sz w:val="24"/>
          <w:szCs w:val="24"/>
        </w:rPr>
        <w:t>“IPEBC” se reserva el derecho de no aceptar, ni recibirlo cuando no cumpla con las especificaciones requeridas o la entrega se realice de forma distinta a lo solicitado.</w:t>
      </w:r>
    </w:p>
    <w:p w:rsidR="005D6C1E" w:rsidRPr="00546220" w:rsidRDefault="005D6C1E" w:rsidP="005D6C1E">
      <w:pPr>
        <w:pStyle w:val="1"/>
        <w:tabs>
          <w:tab w:val="left" w:pos="284"/>
        </w:tabs>
        <w:ind w:left="720" w:right="-180" w:hanging="90"/>
        <w:jc w:val="both"/>
        <w:rPr>
          <w:rFonts w:ascii="Arial" w:hAnsi="Arial" w:cs="Arial"/>
          <w:b w:val="0"/>
          <w:sz w:val="24"/>
          <w:szCs w:val="24"/>
          <w:highlight w:val="yellow"/>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5D6C1E" w:rsidRPr="00546220" w:rsidRDefault="005D6C1E" w:rsidP="005D6C1E">
      <w:pPr>
        <w:pStyle w:val="3"/>
        <w:tabs>
          <w:tab w:val="left" w:pos="284"/>
        </w:tabs>
        <w:ind w:left="720" w:right="-180" w:hanging="90"/>
        <w:rPr>
          <w:rFonts w:ascii="Arial" w:hAnsi="Arial" w:cs="Arial"/>
          <w:sz w:val="24"/>
          <w:szCs w:val="24"/>
          <w:lang w:val="es-ES"/>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del “IPEBC”.</w:t>
      </w:r>
    </w:p>
    <w:p w:rsidR="00902E3A" w:rsidRPr="002B4139" w:rsidRDefault="00902E3A" w:rsidP="00CE78A9">
      <w:pPr>
        <w:pStyle w:val="1"/>
        <w:tabs>
          <w:tab w:val="left" w:pos="142"/>
        </w:tabs>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8620F2" w:rsidRDefault="002B4139" w:rsidP="00160584">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será</w:t>
      </w:r>
      <w:r w:rsidR="008620F2">
        <w:rPr>
          <w:rFonts w:cs="Arial"/>
          <w:sz w:val="24"/>
          <w:szCs w:val="24"/>
        </w:rPr>
        <w:t xml:space="preserve"> el siguiente:</w:t>
      </w:r>
    </w:p>
    <w:p w:rsidR="008620F2" w:rsidRDefault="008620F2" w:rsidP="00160584">
      <w:pPr>
        <w:pStyle w:val="Sangradetextonormal"/>
        <w:tabs>
          <w:tab w:val="left" w:pos="142"/>
          <w:tab w:val="left" w:pos="810"/>
        </w:tabs>
        <w:spacing w:line="240" w:lineRule="auto"/>
        <w:ind w:left="709" w:right="-90" w:firstLine="0"/>
        <w:rPr>
          <w:rFonts w:cs="Arial"/>
          <w:sz w:val="24"/>
          <w:szCs w:val="24"/>
        </w:rPr>
      </w:pPr>
    </w:p>
    <w:p w:rsidR="002B4139" w:rsidRPr="002B4139" w:rsidRDefault="00544AB3" w:rsidP="00160584">
      <w:pPr>
        <w:pStyle w:val="Sangradetextonormal"/>
        <w:tabs>
          <w:tab w:val="left" w:pos="142"/>
          <w:tab w:val="left" w:pos="810"/>
        </w:tabs>
        <w:spacing w:line="240" w:lineRule="auto"/>
        <w:ind w:left="709" w:right="-90" w:firstLine="0"/>
        <w:rPr>
          <w:rFonts w:cs="Arial"/>
          <w:b w:val="0"/>
          <w:sz w:val="24"/>
          <w:szCs w:val="24"/>
        </w:rPr>
      </w:pPr>
      <w:r w:rsidRPr="00C47891">
        <w:rPr>
          <w:rFonts w:cs="Arial"/>
          <w:sz w:val="24"/>
          <w:szCs w:val="24"/>
        </w:rPr>
        <w:t xml:space="preserve"> </w:t>
      </w:r>
      <w:r w:rsidR="00EC6949" w:rsidRPr="00C47891">
        <w:rPr>
          <w:rFonts w:cs="Arial"/>
          <w:sz w:val="24"/>
          <w:szCs w:val="24"/>
        </w:rPr>
        <w:t>De</w:t>
      </w:r>
      <w:r w:rsidR="00C47891" w:rsidRPr="00C47891">
        <w:rPr>
          <w:rFonts w:cs="Arial"/>
          <w:sz w:val="24"/>
          <w:szCs w:val="24"/>
        </w:rPr>
        <w:t xml:space="preserve"> 1 (un) año</w:t>
      </w:r>
      <w:r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B17EA8">
        <w:rPr>
          <w:rFonts w:cs="Arial"/>
          <w:b w:val="0"/>
          <w:sz w:val="24"/>
          <w:szCs w:val="24"/>
        </w:rPr>
        <w:t>IPEBC</w:t>
      </w:r>
      <w:r w:rsidR="00D169DE">
        <w:rPr>
          <w:rFonts w:cs="Arial"/>
          <w:b w:val="0"/>
          <w:sz w:val="24"/>
          <w:szCs w:val="24"/>
        </w:rPr>
        <w:t xml:space="preserve"> </w:t>
      </w:r>
      <w:r>
        <w:rPr>
          <w:rFonts w:cs="Arial"/>
          <w:b w:val="0"/>
          <w:sz w:val="24"/>
          <w:szCs w:val="24"/>
        </w:rPr>
        <w:t xml:space="preserve">y </w:t>
      </w:r>
      <w:r w:rsidR="002B4139" w:rsidRPr="002B4139">
        <w:rPr>
          <w:rFonts w:cs="Arial"/>
          <w:b w:val="0"/>
          <w:sz w:val="24"/>
          <w:szCs w:val="24"/>
        </w:rPr>
        <w:t xml:space="preserve">se </w:t>
      </w:r>
      <w:r w:rsidR="00315F67">
        <w:rPr>
          <w:rFonts w:cs="Arial"/>
          <w:b w:val="0"/>
          <w:sz w:val="24"/>
          <w:szCs w:val="24"/>
        </w:rPr>
        <w:t>otorgará</w:t>
      </w:r>
      <w:r w:rsidR="002B4139" w:rsidRPr="002B4139">
        <w:rPr>
          <w:rFonts w:cs="Arial"/>
          <w:b w:val="0"/>
          <w:sz w:val="24"/>
          <w:szCs w:val="24"/>
        </w:rPr>
        <w:t xml:space="preserve"> a efecto de responder por vicios ocultos y defectos de fabricación que en su caso presenten los bienes entregados.</w:t>
      </w:r>
    </w:p>
    <w:p w:rsidR="004B43F8" w:rsidRPr="002B4139" w:rsidRDefault="004B43F8"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284"/>
        </w:tabs>
        <w:spacing w:line="240" w:lineRule="auto"/>
        <w:ind w:left="709" w:right="-90" w:firstLine="0"/>
        <w:rPr>
          <w:rFonts w:cs="Arial"/>
          <w:sz w:val="24"/>
          <w:szCs w:val="24"/>
        </w:rPr>
      </w:pPr>
      <w:r w:rsidRPr="002B4139">
        <w:rPr>
          <w:rFonts w:cs="Arial"/>
          <w:sz w:val="24"/>
          <w:szCs w:val="24"/>
        </w:rPr>
        <w:t>4.5 CONDICIONES DE PRECIO Y PAGO</w:t>
      </w: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160584">
      <w:pPr>
        <w:pStyle w:val="Sangradetextonormal"/>
        <w:tabs>
          <w:tab w:val="left" w:pos="142"/>
        </w:tabs>
        <w:spacing w:line="240" w:lineRule="auto"/>
        <w:ind w:left="709" w:right="-90" w:firstLine="0"/>
        <w:rPr>
          <w:rFonts w:cs="Arial"/>
          <w:b w:val="0"/>
          <w:sz w:val="24"/>
          <w:szCs w:val="24"/>
        </w:rPr>
      </w:pPr>
    </w:p>
    <w:p w:rsidR="002B4139" w:rsidRPr="002B4139" w:rsidRDefault="002B4139" w:rsidP="00160584">
      <w:pPr>
        <w:pStyle w:val="Ttulo7"/>
        <w:tabs>
          <w:tab w:val="left" w:pos="142"/>
          <w:tab w:val="left" w:pos="450"/>
          <w:tab w:val="left" w:pos="2070"/>
        </w:tabs>
        <w:spacing w:line="240" w:lineRule="auto"/>
        <w:ind w:left="709" w:right="-90"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 otorgará previa exhibición por el licitante de la factura respectiva, debidamente firmada y sellada por el responsable de la recepción del medicamento, del Área del Almacén Gen</w:t>
      </w:r>
      <w:r w:rsidR="00196B97">
        <w:rPr>
          <w:rFonts w:ascii="Arial" w:hAnsi="Arial" w:cs="Arial"/>
          <w:sz w:val="24"/>
          <w:szCs w:val="24"/>
        </w:rPr>
        <w:t>eral, comprometiéndose el IPEBC</w:t>
      </w:r>
      <w:r w:rsidRPr="00160584">
        <w:rPr>
          <w:rFonts w:ascii="Arial" w:hAnsi="Arial" w:cs="Arial"/>
          <w:sz w:val="24"/>
          <w:szCs w:val="24"/>
        </w:rPr>
        <w:t xml:space="preserve"> a cubrirlo dentro de los 30 días naturales posteriores a la exhibición de la misma.</w:t>
      </w:r>
    </w:p>
    <w:p w:rsidR="00160584" w:rsidRPr="00160584" w:rsidRDefault="00160584" w:rsidP="00160584">
      <w:pPr>
        <w:ind w:left="720" w:right="-90"/>
        <w:jc w:val="both"/>
        <w:rPr>
          <w:rFonts w:ascii="Arial" w:hAnsi="Arial" w:cs="Arial"/>
          <w:sz w:val="24"/>
          <w:szCs w:val="24"/>
        </w:rPr>
      </w:pPr>
    </w:p>
    <w:p w:rsidR="00160584" w:rsidRPr="00160584" w:rsidRDefault="00196B97" w:rsidP="00160584">
      <w:pPr>
        <w:ind w:left="720" w:right="-90"/>
        <w:jc w:val="both"/>
        <w:rPr>
          <w:rFonts w:ascii="Arial" w:hAnsi="Arial" w:cs="Arial"/>
          <w:sz w:val="24"/>
          <w:szCs w:val="24"/>
        </w:rPr>
      </w:pPr>
      <w:r w:rsidRPr="00160584">
        <w:rPr>
          <w:rFonts w:ascii="Arial" w:hAnsi="Arial" w:cs="Arial"/>
          <w:sz w:val="24"/>
          <w:szCs w:val="24"/>
        </w:rPr>
        <w:t xml:space="preserve">Entrega de factura: la factura correspondiente se entregara en el departamento de recursos materiales del IPEBC, ubicado en </w:t>
      </w:r>
      <w:r>
        <w:rPr>
          <w:rFonts w:ascii="Arial" w:hAnsi="Arial" w:cs="Arial"/>
          <w:sz w:val="24"/>
          <w:szCs w:val="24"/>
        </w:rPr>
        <w:t>calle 11va. no. 1753 entre Río Verde y R</w:t>
      </w:r>
      <w:r w:rsidRPr="00160584">
        <w:rPr>
          <w:rFonts w:ascii="Arial" w:hAnsi="Arial" w:cs="Arial"/>
          <w:sz w:val="24"/>
          <w:szCs w:val="24"/>
        </w:rPr>
        <w:t>ío Atoyac, colonia Mexicali, segunda sección, Mexicali, B.C., donde a su vez se entregara el contra recibo correspondiente.</w:t>
      </w:r>
    </w:p>
    <w:p w:rsidR="00160584" w:rsidRPr="00160584" w:rsidRDefault="00160584" w:rsidP="00160584">
      <w:pPr>
        <w:ind w:left="720" w:right="-90"/>
        <w:jc w:val="both"/>
        <w:rPr>
          <w:rFonts w:ascii="Arial" w:hAnsi="Arial" w:cs="Arial"/>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será cubierto en la Caja General del IPEBC, en el domicilio anteriormente citado.</w:t>
      </w: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FACTURACION: el licitante se obliga a realizar la facturación por el suministro de los bienes objeto de esta licitación, incluyendo como mínimo los datos siguientes:</w:t>
      </w:r>
    </w:p>
    <w:p w:rsidR="00160584" w:rsidRPr="00160584" w:rsidRDefault="00160584" w:rsidP="00160584">
      <w:pPr>
        <w:ind w:left="720" w:right="-90"/>
        <w:jc w:val="both"/>
        <w:rPr>
          <w:rFonts w:ascii="Arial" w:hAnsi="Arial" w:cs="Arial"/>
          <w:sz w:val="24"/>
          <w:szCs w:val="24"/>
        </w:rPr>
      </w:pPr>
    </w:p>
    <w:p w:rsidR="00710EA6" w:rsidRDefault="00710EA6" w:rsidP="00160584">
      <w:pPr>
        <w:ind w:left="720" w:right="-90"/>
        <w:jc w:val="both"/>
        <w:rPr>
          <w:rFonts w:ascii="Arial" w:hAnsi="Arial" w:cs="Arial"/>
          <w:sz w:val="24"/>
          <w:szCs w:val="24"/>
        </w:rPr>
      </w:pPr>
      <w:r>
        <w:rPr>
          <w:rFonts w:ascii="Arial" w:hAnsi="Arial" w:cs="Arial"/>
          <w:sz w:val="24"/>
          <w:szCs w:val="24"/>
        </w:rPr>
        <w:t>Deberá elaborarse a nombre de:</w:t>
      </w:r>
    </w:p>
    <w:p w:rsidR="00710EA6" w:rsidRDefault="00710EA6" w:rsidP="00160584">
      <w:pPr>
        <w:ind w:left="720" w:right="-90"/>
        <w:jc w:val="both"/>
        <w:rPr>
          <w:rFonts w:ascii="Arial" w:hAnsi="Arial" w:cs="Arial"/>
          <w:sz w:val="24"/>
          <w:szCs w:val="24"/>
        </w:rPr>
      </w:pPr>
      <w:r w:rsidRPr="00710EA6">
        <w:rPr>
          <w:rFonts w:ascii="Arial" w:hAnsi="Arial" w:cs="Arial"/>
          <w:b/>
          <w:sz w:val="24"/>
          <w:szCs w:val="24"/>
        </w:rPr>
        <w:t>I</w:t>
      </w:r>
      <w:r w:rsidR="00160584" w:rsidRPr="00160584">
        <w:rPr>
          <w:rFonts w:ascii="Arial" w:hAnsi="Arial" w:cs="Arial"/>
          <w:b/>
          <w:sz w:val="24"/>
          <w:szCs w:val="24"/>
        </w:rPr>
        <w:t xml:space="preserve">NSTITUTO DE PSIQUIATRIA DEL ESTADO DE BAJA CALIFORNIA, </w:t>
      </w:r>
    </w:p>
    <w:p w:rsidR="00710EA6" w:rsidRDefault="00710EA6" w:rsidP="00160584">
      <w:pPr>
        <w:ind w:left="720" w:right="-90"/>
        <w:jc w:val="both"/>
        <w:rPr>
          <w:rFonts w:ascii="Arial" w:hAnsi="Arial" w:cs="Arial"/>
          <w:sz w:val="24"/>
          <w:szCs w:val="24"/>
        </w:rPr>
      </w:pPr>
      <w:r>
        <w:rPr>
          <w:rFonts w:ascii="Arial" w:hAnsi="Arial" w:cs="Arial"/>
          <w:sz w:val="24"/>
          <w:szCs w:val="24"/>
        </w:rPr>
        <w:t>D</w:t>
      </w:r>
      <w:r w:rsidRPr="00160584">
        <w:rPr>
          <w:rFonts w:ascii="Arial" w:hAnsi="Arial" w:cs="Arial"/>
          <w:sz w:val="24"/>
          <w:szCs w:val="24"/>
        </w:rPr>
        <w:t>omicilio</w:t>
      </w:r>
      <w:r>
        <w:rPr>
          <w:rFonts w:ascii="Arial" w:hAnsi="Arial" w:cs="Arial"/>
          <w:sz w:val="24"/>
          <w:szCs w:val="24"/>
        </w:rPr>
        <w:t>: calle 11va. # 1753, entre Rio Verde y R</w:t>
      </w:r>
      <w:r w:rsidRPr="00160584">
        <w:rPr>
          <w:rFonts w:ascii="Arial" w:hAnsi="Arial" w:cs="Arial"/>
          <w:sz w:val="24"/>
          <w:szCs w:val="24"/>
        </w:rPr>
        <w:t>io Atoyac, colonia Mexicali, segunda sección, código postal 21396, en la ciudad de Mexicali</w:t>
      </w:r>
      <w:r>
        <w:rPr>
          <w:rFonts w:ascii="Arial" w:hAnsi="Arial" w:cs="Arial"/>
          <w:sz w:val="24"/>
          <w:szCs w:val="24"/>
        </w:rPr>
        <w:t>, Baja California.</w:t>
      </w:r>
    </w:p>
    <w:p w:rsidR="00710EA6" w:rsidRDefault="00710EA6" w:rsidP="00160584">
      <w:pPr>
        <w:ind w:left="720" w:right="-90"/>
        <w:jc w:val="both"/>
        <w:rPr>
          <w:rFonts w:ascii="Arial" w:hAnsi="Arial" w:cs="Arial"/>
          <w:sz w:val="24"/>
          <w:szCs w:val="24"/>
        </w:rPr>
      </w:pPr>
      <w:r>
        <w:rPr>
          <w:rFonts w:ascii="Arial" w:hAnsi="Arial" w:cs="Arial"/>
          <w:sz w:val="24"/>
          <w:szCs w:val="24"/>
        </w:rPr>
        <w:lastRenderedPageBreak/>
        <w:t>RFC</w:t>
      </w:r>
      <w:r w:rsidRPr="00160584">
        <w:rPr>
          <w:rFonts w:ascii="Arial" w:hAnsi="Arial" w:cs="Arial"/>
          <w:sz w:val="24"/>
          <w:szCs w:val="24"/>
        </w:rPr>
        <w:t>: IPE-010112-861</w:t>
      </w:r>
    </w:p>
    <w:p w:rsidR="00244DF6" w:rsidRPr="00262AB9" w:rsidRDefault="00244DF6" w:rsidP="00244DF6">
      <w:pPr>
        <w:tabs>
          <w:tab w:val="left" w:pos="400"/>
        </w:tabs>
        <w:ind w:left="567" w:firstLine="153"/>
        <w:jc w:val="both"/>
        <w:rPr>
          <w:rFonts w:ascii="Arial" w:eastAsia="Times New Roman" w:hAnsi="Arial" w:cs="Arial"/>
          <w:b/>
          <w:sz w:val="24"/>
          <w:szCs w:val="24"/>
          <w:lang w:val="es-MX"/>
        </w:rPr>
      </w:pPr>
      <w:r w:rsidRPr="00262AB9">
        <w:rPr>
          <w:rFonts w:ascii="Arial" w:eastAsia="Times New Roman" w:hAnsi="Arial" w:cs="Arial"/>
          <w:b/>
          <w:sz w:val="24"/>
          <w:szCs w:val="24"/>
          <w:lang w:val="es-MX"/>
        </w:rPr>
        <w:t xml:space="preserve">En el presente procedimiento de licitación no se otorgaran anticipos.                                               </w:t>
      </w:r>
    </w:p>
    <w:p w:rsidR="00D624CE" w:rsidRDefault="00D624CE" w:rsidP="00993682">
      <w:pPr>
        <w:pStyle w:val="3"/>
        <w:tabs>
          <w:tab w:val="left" w:pos="142"/>
        </w:tabs>
        <w:ind w:left="0"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4.2, 4.3, 4.4 y 4.5 de la misma; los licitantes presentarán sus propuestas técnicas y económicas de acuerdo a dichas especificaciones y condiciones considerando en las mismas la</w:t>
      </w:r>
      <w:r w:rsidR="008141C5">
        <w:rPr>
          <w:rFonts w:ascii="Arial" w:hAnsi="Arial" w:cs="Arial"/>
          <w:sz w:val="24"/>
          <w:szCs w:val="24"/>
        </w:rPr>
        <w:t>s</w:t>
      </w:r>
      <w:r w:rsidRPr="0002621D">
        <w:rPr>
          <w:rFonts w:ascii="Arial" w:hAnsi="Arial" w:cs="Arial"/>
          <w:sz w:val="24"/>
          <w:szCs w:val="24"/>
        </w:rPr>
        <w:t xml:space="preserve">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Default="0002621D" w:rsidP="0002621D">
      <w:pPr>
        <w:pStyle w:val="Textoindependiente"/>
        <w:ind w:left="709" w:right="144"/>
        <w:jc w:val="both"/>
        <w:rPr>
          <w:rFonts w:ascii="Arial" w:hAnsi="Arial" w:cs="Arial"/>
          <w:b w:val="0"/>
          <w:sz w:val="24"/>
          <w:szCs w:val="24"/>
        </w:rPr>
      </w:pPr>
      <w:r w:rsidRPr="0095367A">
        <w:rPr>
          <w:rFonts w:ascii="Arial" w:hAnsi="Arial" w:cs="Arial"/>
          <w:b w:val="0"/>
          <w:sz w:val="24"/>
          <w:szCs w:val="24"/>
        </w:rPr>
        <w:lastRenderedPageBreak/>
        <w:t>El licitante deberá acreditar que los bienes ofertados cumplen con las especificaciones solicitadas, mediante la presentación de su propuesta técnica de conformidad con lo contenido en el anexo técnico.</w:t>
      </w:r>
    </w:p>
    <w:p w:rsidR="004B43F8" w:rsidRDefault="004B43F8" w:rsidP="000E4821">
      <w:pPr>
        <w:pStyle w:val="2"/>
        <w:ind w:left="0"/>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Default="00AF59F2" w:rsidP="005B751E">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w:t>
      </w:r>
      <w:r w:rsidR="000E4821">
        <w:rPr>
          <w:rFonts w:ascii="Arial" w:hAnsi="Arial" w:cs="Arial"/>
          <w:sz w:val="24"/>
          <w:szCs w:val="24"/>
        </w:rPr>
        <w:t xml:space="preserve"> </w:t>
      </w:r>
      <w:r w:rsidR="000E4821" w:rsidRPr="000E4821">
        <w:rPr>
          <w:rFonts w:ascii="Arial" w:hAnsi="Arial" w:cs="Arial"/>
          <w:b/>
          <w:sz w:val="24"/>
          <w:szCs w:val="24"/>
        </w:rPr>
        <w:t xml:space="preserve">número de partida, </w:t>
      </w:r>
      <w:r w:rsidR="002B4139" w:rsidRPr="000E4821">
        <w:rPr>
          <w:rFonts w:ascii="Arial" w:hAnsi="Arial" w:cs="Arial"/>
          <w:b/>
          <w:sz w:val="24"/>
          <w:szCs w:val="24"/>
        </w:rPr>
        <w:t xml:space="preserve"> </w:t>
      </w:r>
      <w:r w:rsidR="00CE1DBB">
        <w:rPr>
          <w:rFonts w:ascii="Arial" w:hAnsi="Arial" w:cs="Arial"/>
          <w:b/>
          <w:sz w:val="24"/>
          <w:szCs w:val="24"/>
        </w:rPr>
        <w:t xml:space="preserve">ingrediente activo, </w:t>
      </w:r>
      <w:r w:rsidR="00D519D8" w:rsidRPr="000E4821">
        <w:rPr>
          <w:rFonts w:ascii="Arial" w:hAnsi="Arial" w:cs="Arial"/>
          <w:b/>
          <w:bCs/>
          <w:sz w:val="24"/>
          <w:szCs w:val="24"/>
        </w:rPr>
        <w:t>m</w:t>
      </w:r>
      <w:r w:rsidR="00D519D8">
        <w:rPr>
          <w:rFonts w:ascii="Arial" w:hAnsi="Arial" w:cs="Arial"/>
          <w:b/>
          <w:bCs/>
          <w:sz w:val="24"/>
          <w:szCs w:val="24"/>
        </w:rPr>
        <w:t xml:space="preserve">arca, </w:t>
      </w:r>
      <w:r w:rsidR="00CE1DBB">
        <w:rPr>
          <w:rFonts w:ascii="Arial" w:hAnsi="Arial" w:cs="Arial"/>
          <w:b/>
          <w:bCs/>
          <w:sz w:val="24"/>
          <w:szCs w:val="24"/>
        </w:rPr>
        <w:t xml:space="preserve">presentación (incluyendo forma farmacéutica y concentración) </w:t>
      </w:r>
      <w:r w:rsidR="00961D5A">
        <w:rPr>
          <w:rFonts w:ascii="Arial" w:hAnsi="Arial" w:cs="Arial"/>
          <w:b/>
          <w:bCs/>
          <w:sz w:val="24"/>
          <w:szCs w:val="24"/>
        </w:rPr>
        <w:t>cantidad mínima y máxima,</w:t>
      </w:r>
      <w:r w:rsidR="002A0814">
        <w:rPr>
          <w:rFonts w:ascii="Arial" w:hAnsi="Arial" w:cs="Arial"/>
          <w:b/>
          <w:bCs/>
          <w:sz w:val="24"/>
          <w:szCs w:val="24"/>
        </w:rPr>
        <w:t xml:space="preserve"> </w:t>
      </w:r>
      <w:r w:rsidR="00263038">
        <w:rPr>
          <w:rFonts w:ascii="Arial" w:hAnsi="Arial" w:cs="Arial"/>
          <w:b/>
          <w:bCs/>
          <w:sz w:val="24"/>
          <w:szCs w:val="24"/>
        </w:rPr>
        <w:t xml:space="preserve">nombre del laboratorio fabricante, número de registro sanitario con su vigencia </w:t>
      </w:r>
      <w:r w:rsidR="002A0814">
        <w:rPr>
          <w:rFonts w:ascii="Arial" w:hAnsi="Arial" w:cs="Arial"/>
          <w:b/>
          <w:bCs/>
          <w:sz w:val="24"/>
          <w:szCs w:val="24"/>
        </w:rPr>
        <w:t>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5B751E">
        <w:rPr>
          <w:rFonts w:ascii="Arial" w:hAnsi="Arial" w:cs="Arial"/>
          <w:b/>
          <w:bCs/>
          <w:sz w:val="24"/>
          <w:szCs w:val="24"/>
        </w:rPr>
        <w:t>.</w:t>
      </w:r>
    </w:p>
    <w:p w:rsidR="00F132AE" w:rsidRPr="00F132AE" w:rsidRDefault="005B751E" w:rsidP="005B751E">
      <w:pPr>
        <w:pStyle w:val="3"/>
        <w:ind w:left="720" w:firstLine="0"/>
        <w:rPr>
          <w:rFonts w:ascii="Arial" w:hAnsi="Arial" w:cs="Arial"/>
          <w:color w:val="000000"/>
          <w:sz w:val="24"/>
        </w:rPr>
      </w:pPr>
      <w:r>
        <w:rPr>
          <w:rFonts w:ascii="Arial" w:hAnsi="Arial" w:cs="Arial"/>
          <w:sz w:val="24"/>
        </w:rPr>
        <w:t>En caso de que no se presente este</w:t>
      </w:r>
      <w:r w:rsidR="00F132AE" w:rsidRPr="00F132AE">
        <w:rPr>
          <w:rFonts w:ascii="Arial" w:hAnsi="Arial" w:cs="Arial"/>
          <w:sz w:val="24"/>
        </w:rPr>
        <w:t xml:space="preserve"> documento debidamente firmado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BB4F86">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Default="003B0DB8" w:rsidP="00A2010C">
      <w:pPr>
        <w:pStyle w:val="4"/>
        <w:ind w:left="709"/>
        <w:jc w:val="both"/>
        <w:rPr>
          <w:rFonts w:ascii="Arial" w:hAnsi="Arial" w:cs="Arial"/>
          <w:b w:val="0"/>
          <w:sz w:val="24"/>
          <w:szCs w:val="24"/>
        </w:rPr>
      </w:pPr>
    </w:p>
    <w:p w:rsidR="00BB4F86" w:rsidRDefault="00BB4F86"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lastRenderedPageBreak/>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4A1C46" w:rsidRDefault="004A1C46" w:rsidP="009462E5">
      <w:pPr>
        <w:pStyle w:val="3"/>
        <w:ind w:left="0" w:firstLine="0"/>
        <w:rPr>
          <w:rFonts w:ascii="Arial" w:hAnsi="Arial" w:cs="Arial"/>
          <w:b/>
          <w:sz w:val="24"/>
          <w:szCs w:val="24"/>
        </w:rPr>
      </w:pPr>
    </w:p>
    <w:p w:rsidR="004A1C46" w:rsidRPr="004A1C46" w:rsidRDefault="004A1C46" w:rsidP="004A1C46">
      <w:pPr>
        <w:pStyle w:val="3"/>
        <w:numPr>
          <w:ilvl w:val="0"/>
          <w:numId w:val="25"/>
        </w:numPr>
        <w:tabs>
          <w:tab w:val="left" w:pos="1080"/>
        </w:tabs>
        <w:ind w:left="720" w:firstLine="0"/>
        <w:rPr>
          <w:rFonts w:ascii="Arial" w:hAnsi="Arial" w:cs="Arial"/>
          <w:b/>
          <w:sz w:val="24"/>
          <w:szCs w:val="24"/>
        </w:rPr>
      </w:pPr>
      <w:r w:rsidRPr="004A1C46">
        <w:rPr>
          <w:rFonts w:ascii="Arial" w:hAnsi="Arial" w:cs="Arial"/>
          <w:b/>
          <w:sz w:val="24"/>
          <w:szCs w:val="24"/>
        </w:rPr>
        <w:t xml:space="preserve">COMPROBANTE PARA ACREDITAR SU DOMICILIO Y REGISTRO FISCAL EN EL ESTADO DE BAJA CALIFORNIA: </w:t>
      </w:r>
      <w:r w:rsidRPr="004A1C46">
        <w:rPr>
          <w:rFonts w:ascii="Arial" w:hAnsi="Arial" w:cs="Arial"/>
          <w:sz w:val="24"/>
          <w:szCs w:val="24"/>
        </w:rPr>
        <w:t>Presentar copia simple de la Cédula de Identificación Fiscal,  Aviso al Registro Estatal de Causantes en el Estado de Baja California o copia del último pago de sus impuestos estatales.</w:t>
      </w:r>
    </w:p>
    <w:p w:rsidR="004A1C46" w:rsidRPr="004A1C46" w:rsidRDefault="004A1C46" w:rsidP="004A1C46">
      <w:pPr>
        <w:pStyle w:val="3"/>
        <w:ind w:left="709"/>
        <w:rPr>
          <w:rFonts w:ascii="Arial" w:hAnsi="Arial" w:cs="Arial"/>
          <w:b/>
          <w:sz w:val="24"/>
          <w:szCs w:val="24"/>
        </w:rPr>
      </w:pPr>
    </w:p>
    <w:p w:rsidR="004A1C46" w:rsidRPr="004A1C46" w:rsidRDefault="004A1C46" w:rsidP="004A1C46">
      <w:pPr>
        <w:pStyle w:val="3"/>
        <w:ind w:left="709" w:firstLine="11"/>
        <w:rPr>
          <w:rFonts w:ascii="Arial" w:hAnsi="Arial" w:cs="Arial"/>
          <w:b/>
          <w:sz w:val="24"/>
          <w:szCs w:val="24"/>
        </w:rPr>
      </w:pPr>
      <w:r w:rsidRPr="004A1C46">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Default="00A2706C" w:rsidP="004A1C46">
      <w:pPr>
        <w:pStyle w:val="3"/>
        <w:ind w:left="0" w:firstLine="0"/>
        <w:rPr>
          <w:rFonts w:ascii="Arial" w:hAnsi="Arial" w:cs="Arial"/>
          <w:b/>
          <w:sz w:val="24"/>
          <w:szCs w:val="24"/>
        </w:rPr>
      </w:pPr>
    </w:p>
    <w:p w:rsidR="002B4139" w:rsidRPr="002B4139" w:rsidRDefault="004A1C46" w:rsidP="00A2010C">
      <w:pPr>
        <w:pStyle w:val="4"/>
        <w:ind w:left="709"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BB4F86">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Default="002B4139" w:rsidP="00A2010C">
      <w:pPr>
        <w:pStyle w:val="4"/>
        <w:ind w:left="709" w:firstLine="0"/>
        <w:jc w:val="both"/>
        <w:rPr>
          <w:rFonts w:ascii="Arial" w:hAnsi="Arial" w:cs="Arial"/>
          <w:sz w:val="24"/>
          <w:szCs w:val="24"/>
        </w:rPr>
      </w:pPr>
    </w:p>
    <w:p w:rsidR="002B4139" w:rsidRPr="002B4139" w:rsidRDefault="004A1C46" w:rsidP="00A2010C">
      <w:pPr>
        <w:pStyle w:val="3"/>
        <w:ind w:left="709"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D1855" w:rsidRDefault="00AD1855" w:rsidP="00AD1855">
      <w:pPr>
        <w:pStyle w:val="3"/>
        <w:ind w:left="-90" w:right="-496" w:firstLine="0"/>
        <w:rPr>
          <w:rFonts w:ascii="Arial" w:hAnsi="Arial" w:cs="Arial"/>
          <w:b/>
          <w:sz w:val="24"/>
        </w:rPr>
      </w:pPr>
    </w:p>
    <w:p w:rsidR="002B4139" w:rsidRPr="007E696A"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w:t>
      </w:r>
      <w:r w:rsidR="000D13DE" w:rsidRPr="000D13DE">
        <w:rPr>
          <w:rFonts w:ascii="Arial" w:hAnsi="Arial" w:cs="Arial"/>
          <w:b w:val="0"/>
          <w:sz w:val="24"/>
          <w:szCs w:val="24"/>
          <w:lang w:val="es-MX"/>
        </w:rPr>
        <w:t xml:space="preserve">, </w:t>
      </w:r>
      <w:r w:rsidR="000D13DE" w:rsidRPr="007E696A">
        <w:rPr>
          <w:rFonts w:ascii="Arial" w:hAnsi="Arial" w:cs="Arial"/>
          <w:b w:val="0"/>
          <w:sz w:val="24"/>
          <w:szCs w:val="24"/>
          <w:lang w:val="es-MX"/>
        </w:rPr>
        <w:t xml:space="preserve">lo anterior con fundamento en lo dispuesto en los artículos 24 fracción II en relación directa con el  3 fracciones XI y XIII y </w:t>
      </w:r>
      <w:r w:rsidR="00A85E0A" w:rsidRPr="007E696A">
        <w:rPr>
          <w:rFonts w:ascii="Arial" w:hAnsi="Arial" w:cs="Arial"/>
          <w:b w:val="0"/>
          <w:sz w:val="24"/>
          <w:szCs w:val="24"/>
          <w:lang w:val="es-MX"/>
        </w:rPr>
        <w:t>el último párrafo del artículo 19-BIS-2 de “La Ley”</w:t>
      </w:r>
      <w:r w:rsidR="000D13DE" w:rsidRPr="007E696A">
        <w:rPr>
          <w:rFonts w:ascii="Arial" w:hAnsi="Arial" w:cs="Arial"/>
          <w:b w:val="0"/>
          <w:sz w:val="24"/>
          <w:szCs w:val="24"/>
          <w:lang w:val="es-MX"/>
        </w:rPr>
        <w:t xml:space="preserve"> y en cumplimiento con la Norma Administrativa para el Fomento de la Participación de las Micro, Pequeñas y Medianas Empresas Regionales en la Contratación de Adquisiciones, Arrendamientos y Servicios Gubernamentales para el Estado de Baja California</w:t>
      </w:r>
      <w:r w:rsidR="00A85E0A" w:rsidRPr="007E696A">
        <w:rPr>
          <w:rFonts w:ascii="Arial" w:hAnsi="Arial" w:cs="Arial"/>
          <w:b w:val="0"/>
          <w:sz w:val="24"/>
          <w:szCs w:val="24"/>
          <w:lang w:val="es-MX"/>
        </w:rPr>
        <w:t>.</w:t>
      </w:r>
      <w:r w:rsidR="00A85E0A" w:rsidRPr="007E696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7E696A"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5</w:t>
      </w:r>
      <w:r w:rsidR="002B4139" w:rsidRPr="002B4139">
        <w:rPr>
          <w:rFonts w:ascii="Arial" w:hAnsi="Arial" w:cs="Arial"/>
          <w:sz w:val="24"/>
          <w:szCs w:val="24"/>
        </w:rPr>
        <w:t xml:space="preserve"> de las presentes bases</w:t>
      </w:r>
      <w:r w:rsidR="000D13DE">
        <w:rPr>
          <w:rFonts w:ascii="Arial" w:hAnsi="Arial" w:cs="Arial"/>
          <w:sz w:val="24"/>
          <w:szCs w:val="24"/>
        </w:rPr>
        <w:t xml:space="preserve"> </w:t>
      </w:r>
      <w:r w:rsidR="000D13DE" w:rsidRPr="007E696A">
        <w:rPr>
          <w:rFonts w:ascii="Arial" w:hAnsi="Arial" w:cs="Arial"/>
          <w:sz w:val="24"/>
          <w:szCs w:val="24"/>
        </w:rPr>
        <w:t>o mediante la presentación de la opinión positiva vigente emitida por el SAT.</w:t>
      </w:r>
      <w:r w:rsidR="002B4139" w:rsidRPr="007E696A">
        <w:rPr>
          <w:rFonts w:ascii="Arial" w:hAnsi="Arial" w:cs="Arial"/>
          <w:sz w:val="24"/>
          <w:szCs w:val="24"/>
        </w:rPr>
        <w:t xml:space="preserve">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E1DBB" w:rsidRDefault="00FE1DBB" w:rsidP="00FE1DBB">
      <w:pPr>
        <w:pStyle w:val="3"/>
        <w:ind w:left="0" w:firstLine="0"/>
        <w:rPr>
          <w:rFonts w:ascii="Arial" w:hAnsi="Arial" w:cs="Arial"/>
          <w:b/>
          <w:sz w:val="24"/>
          <w:szCs w:val="24"/>
        </w:rPr>
      </w:pPr>
    </w:p>
    <w:p w:rsidR="00DE1DF2" w:rsidRPr="00DE1DF2" w:rsidRDefault="00BB4F86" w:rsidP="00BB4F86">
      <w:pPr>
        <w:pStyle w:val="2"/>
        <w:tabs>
          <w:tab w:val="left" w:pos="720"/>
        </w:tabs>
        <w:ind w:left="720"/>
        <w:rPr>
          <w:rFonts w:ascii="Arial" w:hAnsi="Arial" w:cs="Arial"/>
          <w:b/>
          <w:sz w:val="24"/>
          <w:szCs w:val="24"/>
          <w:lang w:val="es-MX"/>
        </w:rPr>
      </w:pPr>
      <w:r>
        <w:rPr>
          <w:rFonts w:ascii="Arial" w:hAnsi="Arial" w:cs="Arial"/>
          <w:b/>
          <w:sz w:val="24"/>
          <w:szCs w:val="24"/>
        </w:rPr>
        <w:t>H)</w:t>
      </w:r>
      <w:r w:rsidRPr="00BB4F86">
        <w:rPr>
          <w:rFonts w:ascii="Calibri" w:hAnsi="Calibri" w:cs="Tahoma"/>
          <w:b/>
          <w:sz w:val="24"/>
        </w:rPr>
        <w:t xml:space="preserve"> </w:t>
      </w:r>
      <w:r w:rsidR="00844005">
        <w:rPr>
          <w:rFonts w:ascii="Arial" w:hAnsi="Arial" w:cs="Arial"/>
          <w:b/>
          <w:sz w:val="24"/>
        </w:rPr>
        <w:t xml:space="preserve">REGISTRO SANITARIO: </w:t>
      </w:r>
      <w:r w:rsidR="00DE1DF2" w:rsidRPr="00DE1DF2">
        <w:rPr>
          <w:rFonts w:ascii="Arial" w:hAnsi="Arial" w:cs="Arial"/>
          <w:sz w:val="24"/>
          <w:szCs w:val="24"/>
          <w:lang w:val="es-ES"/>
        </w:rPr>
        <w:t xml:space="preserve">Por cada partida ofertada se deberá presentar </w:t>
      </w:r>
      <w:r w:rsidR="00C17173">
        <w:rPr>
          <w:rFonts w:ascii="Arial" w:hAnsi="Arial" w:cs="Arial"/>
          <w:sz w:val="24"/>
          <w:szCs w:val="24"/>
          <w:lang w:val="es-ES"/>
        </w:rPr>
        <w:t xml:space="preserve">copia simple legible de </w:t>
      </w:r>
      <w:r w:rsidR="00DE1DF2" w:rsidRPr="00DE1DF2">
        <w:rPr>
          <w:rFonts w:ascii="Arial" w:hAnsi="Arial" w:cs="Arial"/>
          <w:b/>
          <w:sz w:val="24"/>
          <w:szCs w:val="24"/>
          <w:lang w:val="es-ES"/>
        </w:rPr>
        <w:t xml:space="preserve">registro sanitario vigente </w:t>
      </w:r>
      <w:r w:rsidR="00DE1DF2"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sidR="00DE1DF2">
        <w:rPr>
          <w:rFonts w:ascii="Arial" w:hAnsi="Arial" w:cs="Arial"/>
          <w:sz w:val="24"/>
          <w:szCs w:val="24"/>
          <w:lang w:val="es-ES"/>
        </w:rPr>
        <w:t>.</w:t>
      </w:r>
    </w:p>
    <w:p w:rsidR="00BB4F86" w:rsidRPr="00BB4F86" w:rsidRDefault="00BB4F86" w:rsidP="00BB4F86">
      <w:pPr>
        <w:pStyle w:val="2"/>
        <w:tabs>
          <w:tab w:val="left" w:pos="720"/>
        </w:tabs>
        <w:ind w:left="720"/>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w:t>
      </w:r>
      <w:r w:rsidRPr="00BB4F86">
        <w:rPr>
          <w:rFonts w:ascii="Arial" w:hAnsi="Arial" w:cs="Arial"/>
          <w:sz w:val="24"/>
          <w:szCs w:val="24"/>
          <w:lang w:val="es-MX"/>
        </w:rPr>
        <w:lastRenderedPageBreak/>
        <w:t xml:space="preserve">correspondiente. La copia de la solicitud de prórroga </w:t>
      </w:r>
      <w:r w:rsidRPr="00BB4F86">
        <w:rPr>
          <w:rFonts w:ascii="Arial" w:hAnsi="Arial" w:cs="Arial"/>
          <w:b/>
          <w:sz w:val="24"/>
          <w:szCs w:val="24"/>
          <w:lang w:val="es-MX"/>
        </w:rPr>
        <w:t>deberá contener el se</w:t>
      </w:r>
      <w:r w:rsidR="00DE1DF2">
        <w:rPr>
          <w:rFonts w:ascii="Arial" w:hAnsi="Arial" w:cs="Arial"/>
          <w:b/>
          <w:sz w:val="24"/>
          <w:szCs w:val="24"/>
          <w:lang w:val="es-MX"/>
        </w:rPr>
        <w:t>llo de recibido por la COFEPRIS.</w:t>
      </w:r>
    </w:p>
    <w:p w:rsidR="00BB4F86" w:rsidRPr="00BB4F86" w:rsidRDefault="00BB4F86" w:rsidP="00BB4F86">
      <w:pPr>
        <w:pStyle w:val="2"/>
        <w:tabs>
          <w:tab w:val="left" w:pos="720"/>
        </w:tabs>
        <w:ind w:left="720"/>
        <w:rPr>
          <w:rFonts w:ascii="Arial" w:hAnsi="Arial" w:cs="Arial"/>
          <w:sz w:val="24"/>
          <w:szCs w:val="24"/>
        </w:rPr>
      </w:pPr>
    </w:p>
    <w:p w:rsidR="00BB4F86" w:rsidRPr="00BB4F86" w:rsidRDefault="00BB4F86" w:rsidP="00BB4F86">
      <w:pPr>
        <w:pStyle w:val="2"/>
        <w:tabs>
          <w:tab w:val="left" w:pos="720"/>
        </w:tabs>
        <w:ind w:left="72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BB4F86" w:rsidRPr="00BB4F86" w:rsidRDefault="00BB4F86" w:rsidP="00BB4F86">
      <w:pPr>
        <w:pStyle w:val="4"/>
        <w:tabs>
          <w:tab w:val="left" w:pos="567"/>
          <w:tab w:val="left" w:pos="720"/>
        </w:tabs>
        <w:ind w:left="720" w:firstLine="0"/>
        <w:jc w:val="both"/>
        <w:rPr>
          <w:rFonts w:ascii="Arial" w:hAnsi="Arial" w:cs="Arial"/>
          <w:b w:val="0"/>
          <w:sz w:val="24"/>
          <w:szCs w:val="24"/>
        </w:rPr>
      </w:pPr>
    </w:p>
    <w:p w:rsidR="00BB4F86" w:rsidRPr="007F0764" w:rsidRDefault="00BB4F86" w:rsidP="00BB4F86">
      <w:pPr>
        <w:pStyle w:val="2"/>
        <w:tabs>
          <w:tab w:val="left" w:pos="284"/>
          <w:tab w:val="left" w:pos="720"/>
        </w:tabs>
        <w:ind w:left="720"/>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 xml:space="preserve">todos los medicamentos adjudicados en el proceso de la licitación deberán cumplir con esta autorización sanitaria. </w:t>
      </w:r>
    </w:p>
    <w:p w:rsidR="00BB4F86" w:rsidRPr="00BB4F86" w:rsidRDefault="00BB4F86" w:rsidP="00BB4F86">
      <w:pPr>
        <w:pStyle w:val="2"/>
        <w:tabs>
          <w:tab w:val="left" w:pos="284"/>
          <w:tab w:val="left" w:pos="720"/>
        </w:tabs>
        <w:ind w:left="720"/>
        <w:rPr>
          <w:rFonts w:ascii="Arial" w:hAnsi="Arial" w:cs="Arial"/>
          <w:b/>
          <w:sz w:val="24"/>
          <w:szCs w:val="24"/>
          <w:u w:val="single"/>
        </w:rPr>
      </w:pPr>
    </w:p>
    <w:p w:rsidR="00BB4F86" w:rsidRPr="00BB4F86" w:rsidRDefault="00BB4F86" w:rsidP="00BB4F86">
      <w:pPr>
        <w:pStyle w:val="4"/>
        <w:tabs>
          <w:tab w:val="left" w:pos="720"/>
        </w:tabs>
        <w:ind w:left="72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BB4F86" w:rsidRDefault="00BB4F86" w:rsidP="00BB4F86">
      <w:pPr>
        <w:pStyle w:val="3"/>
        <w:ind w:left="0" w:firstLine="720"/>
        <w:rPr>
          <w:rFonts w:ascii="Arial" w:hAnsi="Arial" w:cs="Arial"/>
          <w:b/>
          <w:sz w:val="24"/>
          <w:szCs w:val="24"/>
        </w:rPr>
      </w:pPr>
    </w:p>
    <w:p w:rsidR="00147D3A" w:rsidRPr="00147D3A" w:rsidRDefault="00147D3A" w:rsidP="00147D3A">
      <w:pPr>
        <w:pStyle w:val="2"/>
        <w:ind w:left="720"/>
        <w:rPr>
          <w:rFonts w:ascii="Arial" w:hAnsi="Arial" w:cs="Arial"/>
          <w:sz w:val="24"/>
          <w:lang w:val="es-MX"/>
        </w:rPr>
      </w:pPr>
      <w:r w:rsidRPr="00147D3A">
        <w:rPr>
          <w:rFonts w:ascii="Arial" w:hAnsi="Arial" w:cs="Arial"/>
          <w:b/>
          <w:sz w:val="24"/>
          <w:szCs w:val="24"/>
        </w:rPr>
        <w:t>I)</w:t>
      </w:r>
      <w:r w:rsidRPr="00147D3A">
        <w:rPr>
          <w:rFonts w:ascii="Arial" w:hAnsi="Arial" w:cs="Arial"/>
          <w:b/>
          <w:sz w:val="24"/>
        </w:rPr>
        <w:t xml:space="preserve"> </w:t>
      </w:r>
      <w:r w:rsidR="00E34CAD" w:rsidRPr="00147D3A">
        <w:rPr>
          <w:rFonts w:ascii="Arial" w:hAnsi="Arial" w:cs="Arial"/>
          <w:b/>
          <w:sz w:val="24"/>
        </w:rPr>
        <w:t>AVISO DE FUNCIONAMIENTO Y/O LICENCIA SANITARIA</w:t>
      </w:r>
      <w:r w:rsidR="00E34CAD">
        <w:rPr>
          <w:rFonts w:ascii="Arial" w:hAnsi="Arial" w:cs="Arial"/>
          <w:b/>
          <w:sz w:val="24"/>
        </w:rPr>
        <w:t>:</w:t>
      </w:r>
      <w:r w:rsidR="00E34CAD" w:rsidRPr="00147D3A">
        <w:rPr>
          <w:rFonts w:ascii="Arial" w:hAnsi="Arial" w:cs="Arial"/>
          <w:b/>
          <w:sz w:val="24"/>
        </w:rPr>
        <w:t xml:space="preserve"> </w:t>
      </w:r>
      <w:r w:rsidR="00E34CAD" w:rsidRPr="00DE1DF2">
        <w:rPr>
          <w:rFonts w:ascii="Arial" w:hAnsi="Arial" w:cs="Arial"/>
          <w:sz w:val="24"/>
          <w:szCs w:val="24"/>
          <w:lang w:val="es-ES"/>
        </w:rPr>
        <w:t xml:space="preserve">deberá presentar </w:t>
      </w:r>
      <w:r w:rsidR="00E34CAD">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147D3A" w:rsidRPr="00BA1B52" w:rsidRDefault="00147D3A" w:rsidP="00BA1B52">
      <w:pPr>
        <w:pStyle w:val="2"/>
        <w:tabs>
          <w:tab w:val="left" w:pos="142"/>
        </w:tabs>
        <w:ind w:left="72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sidR="00BA1B52">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12D18" w:rsidRDefault="00812D18" w:rsidP="00147D3A">
      <w:pPr>
        <w:pStyle w:val="2"/>
        <w:tabs>
          <w:tab w:val="left" w:pos="142"/>
        </w:tabs>
        <w:ind w:left="720"/>
        <w:rPr>
          <w:rFonts w:ascii="Arial" w:hAnsi="Arial" w:cs="Arial"/>
          <w:b/>
          <w:sz w:val="24"/>
          <w:szCs w:val="24"/>
        </w:rPr>
      </w:pPr>
    </w:p>
    <w:p w:rsidR="00812D18" w:rsidRPr="00812D18" w:rsidRDefault="001F436B" w:rsidP="00812D18">
      <w:pPr>
        <w:pStyle w:val="2"/>
        <w:tabs>
          <w:tab w:val="left" w:pos="600"/>
        </w:tabs>
        <w:ind w:left="720"/>
        <w:rPr>
          <w:rFonts w:ascii="Arial" w:hAnsi="Arial" w:cs="Arial"/>
          <w:color w:val="000000"/>
          <w:sz w:val="24"/>
          <w:szCs w:val="24"/>
          <w:lang w:val="es-MX" w:eastAsia="es-MX"/>
        </w:rPr>
      </w:pPr>
      <w:r>
        <w:rPr>
          <w:rFonts w:ascii="Arial" w:hAnsi="Arial" w:cs="Arial"/>
          <w:b/>
          <w:sz w:val="24"/>
          <w:szCs w:val="24"/>
        </w:rPr>
        <w:t>J</w:t>
      </w:r>
      <w:r w:rsidR="00812D18" w:rsidRPr="00812D18">
        <w:rPr>
          <w:rFonts w:ascii="Arial" w:hAnsi="Arial" w:cs="Arial"/>
          <w:b/>
          <w:sz w:val="24"/>
          <w:szCs w:val="24"/>
        </w:rPr>
        <w:t xml:space="preserve">) </w:t>
      </w:r>
      <w:r w:rsidR="00B8576E" w:rsidRPr="00812D18">
        <w:rPr>
          <w:rFonts w:ascii="Arial" w:hAnsi="Arial" w:cs="Arial"/>
          <w:b/>
          <w:bCs/>
          <w:color w:val="000000"/>
          <w:sz w:val="24"/>
          <w:szCs w:val="24"/>
          <w:lang w:val="es-MX" w:eastAsia="es-MX"/>
        </w:rPr>
        <w:t xml:space="preserve">CARTA DE APOYO DEL LABORATORIO FABRICANTE Y/O DISTRIBUIDOR PRIMARIO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w:t>
      </w:r>
      <w:r w:rsidRPr="00812D18">
        <w:rPr>
          <w:rFonts w:ascii="Arial" w:hAnsi="Arial" w:cs="Arial"/>
          <w:color w:val="000000"/>
          <w:sz w:val="24"/>
          <w:szCs w:val="24"/>
          <w:lang w:val="es-MX" w:eastAsia="es-MX"/>
        </w:rPr>
        <w:lastRenderedPageBreak/>
        <w:t xml:space="preserve">elaboración y vigencia de la carta de apoyo, señalando el número de las partidas en las cuales apoyará al distribuidor. </w:t>
      </w:r>
    </w:p>
    <w:p w:rsidR="00812D18" w:rsidRDefault="00812D18" w:rsidP="00812D18">
      <w:pPr>
        <w:ind w:left="720"/>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812D18" w:rsidRPr="00812D18" w:rsidRDefault="00812D18" w:rsidP="00812D18">
      <w:pPr>
        <w:ind w:left="720"/>
        <w:jc w:val="both"/>
        <w:rPr>
          <w:rFonts w:ascii="Arial" w:hAnsi="Arial" w:cs="Arial"/>
          <w:b/>
          <w:color w:val="000000"/>
          <w:sz w:val="24"/>
          <w:szCs w:val="24"/>
          <w:lang w:val="es-MX" w:eastAsia="es-MX"/>
        </w:rPr>
      </w:pP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p>
    <w:p w:rsidR="00812D18" w:rsidRDefault="00812D18" w:rsidP="00812D18">
      <w:pPr>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12D18" w:rsidRPr="00812D18" w:rsidRDefault="00812D18" w:rsidP="00CE6269">
      <w:pPr>
        <w:pStyle w:val="2"/>
        <w:tabs>
          <w:tab w:val="left" w:pos="142"/>
        </w:tabs>
        <w:ind w:left="0"/>
        <w:rPr>
          <w:rFonts w:ascii="Arial" w:hAnsi="Arial" w:cs="Arial"/>
          <w:b/>
          <w:sz w:val="24"/>
          <w:szCs w:val="24"/>
          <w:lang w:val="es-MX"/>
        </w:rPr>
      </w:pPr>
    </w:p>
    <w:p w:rsidR="00812D18" w:rsidRPr="00812D18" w:rsidRDefault="001F436B" w:rsidP="00812D18">
      <w:pPr>
        <w:pStyle w:val="2"/>
        <w:tabs>
          <w:tab w:val="left" w:pos="142"/>
        </w:tabs>
        <w:ind w:left="720"/>
        <w:rPr>
          <w:rFonts w:ascii="Arial" w:hAnsi="Arial" w:cs="Arial"/>
          <w:b/>
          <w:sz w:val="24"/>
          <w:szCs w:val="24"/>
        </w:rPr>
      </w:pPr>
      <w:r>
        <w:rPr>
          <w:rFonts w:ascii="Arial" w:hAnsi="Arial" w:cs="Arial"/>
          <w:b/>
          <w:sz w:val="24"/>
          <w:szCs w:val="24"/>
          <w:lang w:val="es-MX"/>
        </w:rPr>
        <w:t>K</w:t>
      </w:r>
      <w:r w:rsidR="00812D18" w:rsidRPr="00812D18">
        <w:rPr>
          <w:rFonts w:ascii="Arial" w:hAnsi="Arial" w:cs="Arial"/>
          <w:b/>
          <w:sz w:val="24"/>
          <w:szCs w:val="24"/>
        </w:rPr>
        <w:t xml:space="preserve">) </w:t>
      </w:r>
      <w:r w:rsidR="00812D18" w:rsidRPr="00812D18">
        <w:rPr>
          <w:rFonts w:ascii="Arial" w:hAnsi="Arial" w:cs="Arial"/>
          <w:b/>
          <w:bCs/>
          <w:color w:val="000000"/>
          <w:sz w:val="24"/>
          <w:szCs w:val="24"/>
          <w:lang w:val="es-MX" w:eastAsia="es-MX"/>
        </w:rPr>
        <w:t xml:space="preserve">Manifiesto </w:t>
      </w:r>
      <w:r w:rsidR="00812D18"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812D18" w:rsidRPr="00812D18" w:rsidRDefault="00812D18" w:rsidP="00812D18">
      <w:pPr>
        <w:pStyle w:val="2"/>
        <w:tabs>
          <w:tab w:val="num" w:pos="-90"/>
          <w:tab w:val="left" w:pos="600"/>
        </w:tabs>
        <w:ind w:left="720"/>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BB4F86" w:rsidRDefault="00BB4F86" w:rsidP="00FE1DBB">
      <w:pPr>
        <w:pStyle w:val="3"/>
        <w:ind w:left="0" w:firstLine="0"/>
        <w:rPr>
          <w:rFonts w:ascii="Arial" w:hAnsi="Arial" w:cs="Arial"/>
          <w:b/>
          <w:sz w:val="24"/>
          <w:szCs w:val="24"/>
        </w:rPr>
      </w:pPr>
    </w:p>
    <w:p w:rsidR="002B4139" w:rsidRDefault="001F436B" w:rsidP="00950E80">
      <w:pPr>
        <w:pStyle w:val="2"/>
        <w:tabs>
          <w:tab w:val="num" w:pos="1440"/>
        </w:tabs>
        <w:ind w:left="709"/>
        <w:rPr>
          <w:rFonts w:ascii="Arial" w:hAnsi="Arial" w:cs="Arial"/>
          <w:b/>
          <w:sz w:val="24"/>
          <w:szCs w:val="24"/>
        </w:rPr>
      </w:pPr>
      <w:r>
        <w:rPr>
          <w:rFonts w:ascii="Arial" w:hAnsi="Arial" w:cs="Arial"/>
          <w:b/>
          <w:bCs/>
          <w:sz w:val="24"/>
          <w:szCs w:val="24"/>
        </w:rPr>
        <w:t>L</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817F7E">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A90957">
        <w:rPr>
          <w:rFonts w:ascii="Arial" w:hAnsi="Arial" w:cs="Arial"/>
          <w:sz w:val="24"/>
          <w:szCs w:val="24"/>
        </w:rPr>
        <w:t>6.2.-</w:t>
      </w:r>
      <w:r w:rsidRPr="00A90957">
        <w:rPr>
          <w:rFonts w:ascii="Arial" w:hAnsi="Arial" w:cs="Arial"/>
          <w:b w:val="0"/>
          <w:sz w:val="24"/>
          <w:szCs w:val="24"/>
        </w:rPr>
        <w:t xml:space="preserve"> </w:t>
      </w:r>
      <w:r w:rsidRPr="00A90957">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F85C27" w:rsidRDefault="003B0DB8" w:rsidP="00A2010C">
      <w:pPr>
        <w:pStyle w:val="3"/>
        <w:tabs>
          <w:tab w:val="left" w:pos="990"/>
        </w:tabs>
        <w:ind w:left="720" w:right="18" w:firstLine="0"/>
        <w:rPr>
          <w:rFonts w:ascii="Arial" w:hAnsi="Arial" w:cs="Arial"/>
          <w:b/>
          <w:sz w:val="24"/>
        </w:rPr>
      </w:pPr>
      <w:r>
        <w:rPr>
          <w:rFonts w:ascii="Arial" w:hAnsi="Arial" w:cs="Arial"/>
          <w:b/>
          <w:sz w:val="24"/>
          <w:szCs w:val="24"/>
        </w:rPr>
        <w:t>A</w:t>
      </w:r>
      <w:r w:rsidR="002B4139" w:rsidRPr="00377C25">
        <w:rPr>
          <w:rFonts w:ascii="Arial" w:hAnsi="Arial" w:cs="Arial"/>
          <w:b/>
          <w:sz w:val="24"/>
          <w:szCs w:val="24"/>
        </w:rPr>
        <w:t xml:space="preserve">).- CATÁLOGO DE CONCEPTOS: </w:t>
      </w:r>
      <w:r w:rsidR="002B4139" w:rsidRPr="00377C25">
        <w:rPr>
          <w:rFonts w:ascii="Arial" w:hAnsi="Arial" w:cs="Arial"/>
          <w:sz w:val="24"/>
          <w:szCs w:val="24"/>
        </w:rPr>
        <w:t xml:space="preserve">En el que el licitante cotizará los bienes que propone, </w:t>
      </w:r>
      <w:r w:rsidR="006E52DD" w:rsidRPr="00377C25">
        <w:rPr>
          <w:rFonts w:ascii="Arial" w:hAnsi="Arial" w:cs="Arial"/>
          <w:sz w:val="24"/>
          <w:szCs w:val="24"/>
        </w:rPr>
        <w:t>e</w:t>
      </w:r>
      <w:r w:rsidR="006E52DD" w:rsidRPr="00377C25">
        <w:rPr>
          <w:rFonts w:ascii="Arial" w:hAnsi="Arial" w:cs="Arial"/>
          <w:sz w:val="24"/>
        </w:rPr>
        <w:t xml:space="preserve">l precio deberá ser </w:t>
      </w:r>
      <w:r w:rsidR="00A2010C" w:rsidRPr="00377C25">
        <w:rPr>
          <w:rFonts w:ascii="Arial" w:hAnsi="Arial" w:cs="Arial"/>
          <w:sz w:val="24"/>
        </w:rPr>
        <w:t xml:space="preserve">indicado en </w:t>
      </w:r>
      <w:r w:rsidR="00A2010C" w:rsidRPr="00377C25">
        <w:rPr>
          <w:rFonts w:ascii="Arial" w:hAnsi="Arial" w:cs="Arial"/>
          <w:b/>
          <w:sz w:val="24"/>
        </w:rPr>
        <w:t>moneda nacional</w:t>
      </w:r>
      <w:r w:rsidR="003849CA" w:rsidRPr="00377C25">
        <w:rPr>
          <w:rFonts w:ascii="Arial" w:hAnsi="Arial" w:cs="Arial"/>
          <w:sz w:val="24"/>
        </w:rPr>
        <w:t xml:space="preserve"> (pesos mexicanos)</w:t>
      </w:r>
      <w:r w:rsidR="00A2010C" w:rsidRPr="00377C25">
        <w:rPr>
          <w:rFonts w:ascii="Arial" w:hAnsi="Arial" w:cs="Arial"/>
          <w:sz w:val="24"/>
        </w:rPr>
        <w:t xml:space="preserve"> </w:t>
      </w:r>
      <w:r w:rsidR="006E52DD" w:rsidRPr="00377C25">
        <w:rPr>
          <w:rFonts w:ascii="Arial" w:hAnsi="Arial" w:cs="Arial"/>
          <w:sz w:val="24"/>
        </w:rPr>
        <w:t xml:space="preserve">desglosado de la siguiente manera: </w:t>
      </w:r>
      <w:r w:rsidR="00377C25" w:rsidRPr="00377C25">
        <w:rPr>
          <w:rFonts w:ascii="Arial" w:hAnsi="Arial" w:cs="Arial"/>
          <w:sz w:val="24"/>
        </w:rPr>
        <w:t xml:space="preserve">cantidad mínima y cantidad máxima, </w:t>
      </w:r>
      <w:r w:rsidR="006E52DD" w:rsidRPr="00377C25">
        <w:rPr>
          <w:rFonts w:ascii="Arial" w:hAnsi="Arial" w:cs="Arial"/>
          <w:sz w:val="24"/>
        </w:rPr>
        <w:t>precio unitario</w:t>
      </w:r>
      <w:r w:rsidR="007B3A8F">
        <w:rPr>
          <w:rFonts w:ascii="Arial" w:hAnsi="Arial" w:cs="Arial"/>
          <w:sz w:val="24"/>
        </w:rPr>
        <w:t xml:space="preserve"> por partida (expresado en número y letra)</w:t>
      </w:r>
      <w:r w:rsidR="006E52DD" w:rsidRPr="00377C25">
        <w:rPr>
          <w:rFonts w:ascii="Arial" w:hAnsi="Arial" w:cs="Arial"/>
          <w:sz w:val="24"/>
        </w:rPr>
        <w:t>,</w:t>
      </w:r>
      <w:r w:rsidR="003849CA" w:rsidRPr="00377C25">
        <w:rPr>
          <w:rFonts w:ascii="Arial" w:hAnsi="Arial" w:cs="Arial"/>
          <w:sz w:val="24"/>
        </w:rPr>
        <w:t xml:space="preserve"> importe de la </w:t>
      </w:r>
      <w:r w:rsidRPr="00377C25">
        <w:rPr>
          <w:rFonts w:ascii="Arial" w:hAnsi="Arial" w:cs="Arial"/>
          <w:sz w:val="24"/>
        </w:rPr>
        <w:t xml:space="preserve">PARTIDA </w:t>
      </w:r>
      <w:r w:rsidR="003849CA" w:rsidRPr="00377C25">
        <w:rPr>
          <w:rFonts w:ascii="Arial" w:hAnsi="Arial" w:cs="Arial"/>
          <w:sz w:val="24"/>
        </w:rPr>
        <w:t>y total de la propuesta</w:t>
      </w:r>
      <w:r w:rsidR="006E52DD" w:rsidRPr="003E29BA">
        <w:rPr>
          <w:rFonts w:ascii="Arial" w:hAnsi="Arial" w:cs="Arial"/>
          <w:sz w:val="24"/>
        </w:rPr>
        <w:t xml:space="preserve"> </w:t>
      </w:r>
      <w:r w:rsidR="00387932">
        <w:rPr>
          <w:rFonts w:ascii="Arial" w:hAnsi="Arial" w:cs="Arial"/>
          <w:sz w:val="24"/>
        </w:rPr>
        <w:t xml:space="preserve">mínimo y máximo </w:t>
      </w:r>
      <w:r w:rsidR="006E52DD" w:rsidRPr="003E29BA">
        <w:rPr>
          <w:rFonts w:ascii="Arial" w:hAnsi="Arial" w:cs="Arial"/>
          <w:sz w:val="24"/>
        </w:rPr>
        <w:t xml:space="preserve">y </w:t>
      </w:r>
      <w:r w:rsidR="006E52DD" w:rsidRPr="009A4573">
        <w:rPr>
          <w:rFonts w:ascii="Arial" w:hAnsi="Arial" w:cs="Arial"/>
          <w:bCs/>
          <w:sz w:val="24"/>
        </w:rPr>
        <w:t>señalar únicamente</w:t>
      </w:r>
      <w:r w:rsidR="006E52DD" w:rsidRPr="003E29BA">
        <w:rPr>
          <w:rFonts w:ascii="Arial" w:hAnsi="Arial" w:cs="Arial"/>
          <w:sz w:val="24"/>
        </w:rPr>
        <w:t xml:space="preserve"> el porcentaje de Impuesto al Valor Agregado a trasladar, </w:t>
      </w:r>
      <w:r w:rsidR="00D41BDE" w:rsidRPr="00D41BDE">
        <w:rPr>
          <w:rFonts w:ascii="Arial" w:hAnsi="Arial" w:cs="Arial"/>
          <w:sz w:val="24"/>
          <w:lang w:val="es-MX"/>
        </w:rPr>
        <w:t xml:space="preserve">(se indicará cantidad en caso de aplicar, o señalar no aplica o 0%) </w:t>
      </w:r>
      <w:r w:rsidR="006E52DD" w:rsidRPr="003B0DB8">
        <w:rPr>
          <w:rFonts w:ascii="Arial" w:hAnsi="Arial" w:cs="Arial"/>
          <w:b/>
          <w:sz w:val="24"/>
        </w:rPr>
        <w:t>así mismo se indicarán las condiciones de pago que se ofertan</w:t>
      </w:r>
      <w:r w:rsidR="00C311DB">
        <w:rPr>
          <w:rFonts w:ascii="Arial" w:hAnsi="Arial" w:cs="Arial"/>
          <w:b/>
          <w:sz w:val="24"/>
        </w:rPr>
        <w:t>, de conformidad con las condiciones indicadas en el numeral 4.5 de estas bases de licitación</w:t>
      </w:r>
      <w:r w:rsidR="006E52DD" w:rsidRPr="003B0DB8">
        <w:rPr>
          <w:rFonts w:ascii="Arial" w:hAnsi="Arial" w:cs="Arial"/>
          <w:b/>
          <w:sz w:val="24"/>
        </w:rPr>
        <w:t>.</w:t>
      </w:r>
    </w:p>
    <w:p w:rsidR="006E52DD" w:rsidRPr="003E29BA" w:rsidRDefault="006E52DD" w:rsidP="00A2010C">
      <w:pPr>
        <w:pStyle w:val="3"/>
        <w:tabs>
          <w:tab w:val="left" w:pos="990"/>
        </w:tabs>
        <w:ind w:left="720" w:right="18" w:firstLine="0"/>
        <w:rPr>
          <w:rFonts w:ascii="Arial" w:hAnsi="Arial" w:cs="Arial"/>
          <w:sz w:val="24"/>
        </w:rPr>
      </w:pPr>
      <w:r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w:t>
      </w:r>
      <w:r w:rsidR="00817F7E">
        <w:rPr>
          <w:rFonts w:ascii="Arial" w:hAnsi="Arial" w:cs="Arial"/>
          <w:b/>
          <w:sz w:val="24"/>
          <w:szCs w:val="24"/>
        </w:rPr>
        <w:t>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C311DB" w:rsidRPr="002B4139" w:rsidRDefault="00C311DB" w:rsidP="00A2010C">
      <w:pPr>
        <w:pStyle w:val="3"/>
        <w:ind w:left="709" w:firstLine="0"/>
        <w:rPr>
          <w:rFonts w:ascii="Arial" w:hAnsi="Arial" w:cs="Arial"/>
          <w:color w:val="000000"/>
          <w:sz w:val="24"/>
          <w:szCs w:val="24"/>
        </w:rPr>
      </w:pP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817F7E">
        <w:rPr>
          <w:rFonts w:ascii="Arial" w:hAnsi="Arial" w:cs="Arial"/>
          <w:sz w:val="24"/>
          <w:szCs w:val="24"/>
        </w:rPr>
        <w:t xml:space="preserve">8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817F7E">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D1D8D" w:rsidRPr="005D1D8D">
        <w:rPr>
          <w:rFonts w:ascii="Arial" w:hAnsi="Arial" w:cs="Arial"/>
          <w:b w:val="0"/>
          <w:iCs/>
          <w:sz w:val="24"/>
          <w:szCs w:val="24"/>
          <w:lang w:val="es-MX"/>
        </w:rPr>
        <w:t xml:space="preserve">Suministro de </w:t>
      </w:r>
      <w:r w:rsidR="005D1D8D" w:rsidRPr="005D1D8D">
        <w:rPr>
          <w:rFonts w:ascii="Arial" w:hAnsi="Arial" w:cs="Arial"/>
          <w:b w:val="0"/>
          <w:iCs/>
          <w:sz w:val="24"/>
          <w:szCs w:val="24"/>
          <w:lang w:val="es-MX"/>
        </w:rPr>
        <w:lastRenderedPageBreak/>
        <w:t>medicamento para el Instituto de Psiquiatría del Estado Baja California</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5D1D8D">
        <w:rPr>
          <w:rFonts w:ascii="Arial" w:hAnsi="Arial" w:cs="Arial"/>
          <w:b w:val="0"/>
          <w:bCs/>
          <w:iCs/>
          <w:sz w:val="24"/>
          <w:szCs w:val="24"/>
          <w:lang w:val="es-MX"/>
        </w:rPr>
        <w:t>IPEBC-021</w:t>
      </w:r>
      <w:r w:rsidR="00051F9F">
        <w:rPr>
          <w:rFonts w:ascii="Arial" w:hAnsi="Arial" w:cs="Arial"/>
          <w:b w:val="0"/>
          <w:bCs/>
          <w:iCs/>
          <w:sz w:val="24"/>
          <w:szCs w:val="24"/>
          <w:lang w:val="es-MX"/>
        </w:rPr>
        <w:t>-2020.</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BE399A" w:rsidRDefault="004E2588" w:rsidP="00BE399A">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BE399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BE399A">
        <w:rPr>
          <w:rFonts w:ascii="Arial" w:hAnsi="Arial" w:cs="Arial"/>
          <w:sz w:val="24"/>
        </w:rPr>
        <w:t>kaguirre@baja.gob.mx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w:t>
      </w:r>
      <w:r w:rsidRPr="00CE6269">
        <w:rPr>
          <w:rFonts w:ascii="Arial" w:hAnsi="Arial" w:cs="Arial"/>
          <w:b/>
          <w:sz w:val="24"/>
        </w:rPr>
        <w:t xml:space="preserve">día </w:t>
      </w:r>
      <w:r w:rsidR="00CE6269" w:rsidRPr="00CE6269">
        <w:rPr>
          <w:rFonts w:ascii="Arial" w:hAnsi="Arial" w:cs="Arial"/>
          <w:b/>
          <w:sz w:val="24"/>
        </w:rPr>
        <w:t>29</w:t>
      </w:r>
      <w:r w:rsidR="00BE399A" w:rsidRPr="00CE6269">
        <w:rPr>
          <w:rFonts w:ascii="Arial" w:hAnsi="Arial" w:cs="Arial"/>
          <w:b/>
          <w:sz w:val="24"/>
        </w:rPr>
        <w:t xml:space="preserve"> </w:t>
      </w:r>
      <w:r w:rsidRPr="00CE6269">
        <w:rPr>
          <w:rFonts w:ascii="Arial" w:hAnsi="Arial" w:cs="Arial"/>
          <w:b/>
          <w:sz w:val="24"/>
        </w:rPr>
        <w:t>de Enero de 2020 a las 1</w:t>
      </w:r>
      <w:r w:rsidR="00BE399A" w:rsidRPr="00CE6269">
        <w:rPr>
          <w:rFonts w:ascii="Arial" w:hAnsi="Arial" w:cs="Arial"/>
          <w:b/>
          <w:sz w:val="24"/>
        </w:rPr>
        <w:t>5</w:t>
      </w:r>
      <w:r w:rsidRPr="00CE6269">
        <w:rPr>
          <w:rFonts w:ascii="Arial" w:hAnsi="Arial" w:cs="Arial"/>
          <w:b/>
          <w:sz w:val="24"/>
        </w:rPr>
        <w:t>:00 horas.</w:t>
      </w:r>
      <w:r>
        <w:rPr>
          <w:rFonts w:ascii="Arial" w:hAnsi="Arial" w:cs="Arial"/>
          <w:sz w:val="24"/>
        </w:rPr>
        <w:t xml:space="preserve"> </w:t>
      </w:r>
      <w:r w:rsidRPr="00387932">
        <w:rPr>
          <w:rFonts w:ascii="Arial" w:hAnsi="Arial" w:cs="Arial"/>
          <w:sz w:val="24"/>
        </w:rPr>
        <w:t xml:space="preserve">El acto de Junta de Aclaraciones se llevará a cabo el día </w:t>
      </w:r>
      <w:r w:rsidR="00574A1C">
        <w:rPr>
          <w:rFonts w:ascii="Arial" w:hAnsi="Arial" w:cs="Arial"/>
          <w:sz w:val="24"/>
        </w:rPr>
        <w:t>04</w:t>
      </w:r>
      <w:r w:rsidRPr="00387932">
        <w:rPr>
          <w:rFonts w:ascii="Arial" w:hAnsi="Arial" w:cs="Arial"/>
          <w:sz w:val="24"/>
        </w:rPr>
        <w:t xml:space="preserve"> de </w:t>
      </w:r>
      <w:r w:rsidR="00574A1C">
        <w:rPr>
          <w:rFonts w:ascii="Arial" w:hAnsi="Arial" w:cs="Arial"/>
          <w:sz w:val="24"/>
        </w:rPr>
        <w:t>Febrero</w:t>
      </w:r>
      <w:r w:rsidRPr="00387932">
        <w:rPr>
          <w:rFonts w:ascii="Arial" w:hAnsi="Arial" w:cs="Arial"/>
          <w:sz w:val="24"/>
        </w:rPr>
        <w:t xml:space="preserve"> de 2020 a las </w:t>
      </w:r>
      <w:r w:rsidR="00235540" w:rsidRPr="00387932">
        <w:rPr>
          <w:rFonts w:ascii="Arial" w:hAnsi="Arial" w:cs="Arial"/>
          <w:sz w:val="24"/>
        </w:rPr>
        <w:t>1</w:t>
      </w:r>
      <w:r w:rsidR="00574A1C">
        <w:rPr>
          <w:rFonts w:ascii="Arial" w:hAnsi="Arial" w:cs="Arial"/>
          <w:sz w:val="24"/>
        </w:rPr>
        <w:t>2</w:t>
      </w:r>
      <w:r w:rsidRPr="00387932">
        <w:rPr>
          <w:rFonts w:ascii="Arial" w:hAnsi="Arial" w:cs="Arial"/>
          <w:sz w:val="24"/>
        </w:rPr>
        <w:t>:</w:t>
      </w:r>
      <w:r w:rsidR="00235540" w:rsidRPr="00387932">
        <w:rPr>
          <w:rFonts w:ascii="Arial" w:hAnsi="Arial" w:cs="Arial"/>
          <w:sz w:val="24"/>
        </w:rPr>
        <w:t>3</w:t>
      </w:r>
      <w:r w:rsidRPr="00387932">
        <w:rPr>
          <w:rFonts w:ascii="Arial" w:hAnsi="Arial" w:cs="Arial"/>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CE626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4B363F">
        <w:rPr>
          <w:rFonts w:ascii="Arial" w:hAnsi="Arial" w:cs="Arial"/>
          <w:b/>
          <w:sz w:val="24"/>
        </w:rPr>
        <w:t>11</w:t>
      </w:r>
      <w:r w:rsidRPr="00984972">
        <w:rPr>
          <w:rFonts w:ascii="Arial" w:hAnsi="Arial" w:cs="Arial"/>
          <w:b/>
          <w:sz w:val="24"/>
        </w:rPr>
        <w:t xml:space="preserve"> de </w:t>
      </w:r>
      <w:r w:rsidR="004B363F">
        <w:rPr>
          <w:rFonts w:ascii="Arial" w:hAnsi="Arial" w:cs="Arial"/>
          <w:b/>
          <w:sz w:val="24"/>
        </w:rPr>
        <w:t>Febrero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sidR="004B363F">
        <w:rPr>
          <w:rFonts w:ascii="Arial" w:hAnsi="Arial" w:cs="Arial"/>
          <w:b/>
          <w:sz w:val="24"/>
        </w:rPr>
        <w:t>09:30</w:t>
      </w:r>
      <w:r w:rsidRPr="00984972">
        <w:rPr>
          <w:rFonts w:ascii="Arial" w:hAnsi="Arial" w:cs="Arial"/>
          <w:b/>
          <w:sz w:val="24"/>
        </w:rPr>
        <w:t xml:space="preserve">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w:t>
      </w:r>
      <w:r w:rsidRPr="003E29BA">
        <w:rPr>
          <w:rFonts w:ascii="Arial" w:hAnsi="Arial" w:cs="Arial"/>
          <w:bCs/>
          <w:sz w:val="24"/>
        </w:rPr>
        <w:lastRenderedPageBreak/>
        <w:t>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4B363F">
        <w:rPr>
          <w:rFonts w:ascii="Arial" w:hAnsi="Arial" w:cs="Arial"/>
          <w:b/>
          <w:sz w:val="24"/>
          <w:u w:val="single"/>
        </w:rPr>
        <w:t>09:30</w:t>
      </w:r>
      <w:r w:rsidRPr="00557971">
        <w:rPr>
          <w:rFonts w:ascii="Arial" w:hAnsi="Arial" w:cs="Arial"/>
          <w:b/>
          <w:sz w:val="24"/>
          <w:u w:val="single"/>
        </w:rPr>
        <w:t xml:space="preserve"> horas del día </w:t>
      </w:r>
      <w:r w:rsidR="004B363F">
        <w:rPr>
          <w:rFonts w:ascii="Arial" w:hAnsi="Arial" w:cs="Arial"/>
          <w:b/>
          <w:sz w:val="24"/>
          <w:u w:val="single"/>
        </w:rPr>
        <w:t xml:space="preserve">11 </w:t>
      </w:r>
      <w:r w:rsidRPr="00557971">
        <w:rPr>
          <w:rFonts w:ascii="Arial" w:hAnsi="Arial" w:cs="Arial"/>
          <w:b/>
          <w:sz w:val="24"/>
          <w:u w:val="single"/>
        </w:rPr>
        <w:t xml:space="preserve">de </w:t>
      </w:r>
      <w:r w:rsidR="004B363F">
        <w:rPr>
          <w:rFonts w:ascii="Arial" w:hAnsi="Arial" w:cs="Arial"/>
          <w:b/>
          <w:sz w:val="24"/>
          <w:u w:val="single"/>
        </w:rPr>
        <w:t>Febrero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8"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223D49">
        <w:rPr>
          <w:rFonts w:ascii="Arial" w:hAnsi="Arial" w:cs="Arial"/>
          <w:b/>
          <w:u w:val="single"/>
        </w:rPr>
        <w:t>1</w:t>
      </w:r>
      <w:r w:rsidR="00602983">
        <w:rPr>
          <w:rFonts w:ascii="Arial" w:hAnsi="Arial" w:cs="Arial"/>
          <w:b/>
          <w:u w:val="single"/>
        </w:rPr>
        <w:t>2</w:t>
      </w:r>
      <w:r w:rsidR="00223D49">
        <w:rPr>
          <w:rFonts w:ascii="Arial" w:hAnsi="Arial" w:cs="Arial"/>
          <w:b/>
          <w:u w:val="single"/>
        </w:rPr>
        <w:t xml:space="preserve">:00 horas del día </w:t>
      </w:r>
      <w:r w:rsidR="00602983">
        <w:rPr>
          <w:rFonts w:ascii="Arial" w:hAnsi="Arial" w:cs="Arial"/>
          <w:b/>
          <w:u w:val="single"/>
        </w:rPr>
        <w:t>18</w:t>
      </w:r>
      <w:r w:rsidR="00223D49" w:rsidRPr="00557971">
        <w:rPr>
          <w:rFonts w:ascii="Arial" w:hAnsi="Arial" w:cs="Arial"/>
          <w:b/>
          <w:u w:val="single"/>
        </w:rPr>
        <w:t xml:space="preserve"> de </w:t>
      </w:r>
      <w:r w:rsidR="00CA483D">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9C0757" w:rsidRPr="003E29BA" w:rsidRDefault="009C0757" w:rsidP="00602983">
      <w:pPr>
        <w:pStyle w:val="3"/>
        <w:tabs>
          <w:tab w:val="left" w:pos="1620"/>
        </w:tabs>
        <w:ind w:left="0" w:firstLine="0"/>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60652E" w:rsidRDefault="00DE04F8" w:rsidP="00746BBE">
      <w:pPr>
        <w:pStyle w:val="3"/>
        <w:tabs>
          <w:tab w:val="left" w:pos="90"/>
        </w:tabs>
        <w:ind w:left="720" w:firstLine="0"/>
        <w:rPr>
          <w:rFonts w:ascii="Arial" w:hAnsi="Arial" w:cs="Arial"/>
          <w:b/>
          <w:bCs/>
          <w:sz w:val="24"/>
        </w:rPr>
      </w:pPr>
      <w:r w:rsidRPr="0060652E">
        <w:rPr>
          <w:rFonts w:ascii="Arial" w:hAnsi="Arial" w:cs="Arial"/>
          <w:b/>
          <w:sz w:val="24"/>
        </w:rPr>
        <w:t xml:space="preserve">En caso de que no se indique el precio unitario en moneda nacional o la condición de precio fijo será causa suficiente para </w:t>
      </w:r>
      <w:r w:rsidRPr="0060652E">
        <w:rPr>
          <w:rFonts w:ascii="Arial" w:hAnsi="Arial" w:cs="Arial"/>
          <w:b/>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9C0757" w:rsidRPr="003E29BA" w:rsidRDefault="009C0757" w:rsidP="0060652E">
      <w:pPr>
        <w:pStyle w:val="3"/>
        <w:tabs>
          <w:tab w:val="left" w:pos="1350"/>
        </w:tabs>
        <w:ind w:left="0" w:firstLine="0"/>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60652E" w:rsidRPr="003E29BA" w:rsidRDefault="0060652E" w:rsidP="003310EC">
      <w:pPr>
        <w:pStyle w:val="3"/>
        <w:tabs>
          <w:tab w:val="left" w:pos="720"/>
          <w:tab w:val="left" w:pos="990"/>
          <w:tab w:val="left" w:pos="1170"/>
        </w:tabs>
        <w:ind w:left="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Default="001C4A0C" w:rsidP="00A2010C">
      <w:pPr>
        <w:pStyle w:val="3"/>
        <w:tabs>
          <w:tab w:val="left" w:pos="0"/>
          <w:tab w:val="left" w:pos="90"/>
        </w:tabs>
        <w:ind w:left="720" w:firstLine="0"/>
        <w:rPr>
          <w:rFonts w:ascii="Arial" w:hAnsi="Arial" w:cs="Arial"/>
          <w:sz w:val="24"/>
        </w:rPr>
      </w:pPr>
      <w:r w:rsidRPr="009C0757">
        <w:rPr>
          <w:rFonts w:ascii="Arial" w:hAnsi="Arial" w:cs="Arial"/>
          <w:sz w:val="24"/>
        </w:rPr>
        <w:t xml:space="preserve">La adjudicación </w:t>
      </w:r>
      <w:r w:rsidR="00AB61E0" w:rsidRPr="009C0757">
        <w:rPr>
          <w:rFonts w:ascii="Arial" w:hAnsi="Arial" w:cs="Arial"/>
          <w:sz w:val="24"/>
        </w:rPr>
        <w:t xml:space="preserve">será </w:t>
      </w:r>
      <w:r w:rsidR="0029692B" w:rsidRPr="009C0757">
        <w:rPr>
          <w:rFonts w:ascii="Arial" w:hAnsi="Arial" w:cs="Arial"/>
          <w:sz w:val="24"/>
        </w:rPr>
        <w:t xml:space="preserve">de la siguiente manera: la adjudicación será por </w:t>
      </w:r>
      <w:r w:rsidR="0060652E" w:rsidRPr="009C0757">
        <w:rPr>
          <w:rFonts w:ascii="Arial" w:hAnsi="Arial" w:cs="Arial"/>
          <w:sz w:val="24"/>
        </w:rPr>
        <w:t>PARTIDA</w:t>
      </w:r>
      <w:r w:rsidR="0029692B" w:rsidRPr="009C0757">
        <w:rPr>
          <w:rFonts w:ascii="Arial" w:hAnsi="Arial" w:cs="Arial"/>
          <w:sz w:val="24"/>
        </w:rPr>
        <w:t xml:space="preserve"> </w:t>
      </w:r>
      <w:r w:rsidR="00AB61E0" w:rsidRPr="00AB61E0">
        <w:rPr>
          <w:rFonts w:ascii="Arial" w:hAnsi="Arial" w:cs="Arial"/>
          <w:sz w:val="24"/>
        </w:rPr>
        <w:t>para los</w:t>
      </w:r>
      <w:r w:rsidRPr="00AB61E0">
        <w:rPr>
          <w:rFonts w:ascii="Arial" w:hAnsi="Arial" w:cs="Arial"/>
          <w:sz w:val="24"/>
        </w:rPr>
        <w:t xml:space="preserve"> </w:t>
      </w:r>
      <w:r w:rsidR="00AB61E0" w:rsidRPr="00AB61E0">
        <w:rPr>
          <w:rFonts w:ascii="Arial" w:hAnsi="Arial" w:cs="Arial"/>
          <w:sz w:val="24"/>
        </w:rPr>
        <w:t xml:space="preserve">licitantes </w:t>
      </w:r>
      <w:r w:rsidRPr="00AB61E0">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Default="00AB61E0" w:rsidP="00336233">
      <w:pPr>
        <w:pStyle w:val="3"/>
        <w:tabs>
          <w:tab w:val="left" w:pos="0"/>
          <w:tab w:val="left" w:pos="90"/>
        </w:tabs>
        <w:ind w:left="0" w:firstLine="0"/>
        <w:rPr>
          <w:rFonts w:ascii="Arial" w:hAnsi="Arial" w:cs="Arial"/>
          <w:sz w:val="24"/>
        </w:rPr>
      </w:pPr>
    </w:p>
    <w:p w:rsidR="001C4A0C" w:rsidRDefault="001C4A0C" w:rsidP="0029692B">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60652E">
        <w:rPr>
          <w:rFonts w:ascii="Arial" w:hAnsi="Arial" w:cs="Arial"/>
          <w:b/>
          <w:sz w:val="24"/>
          <w:u w:val="single"/>
        </w:rPr>
        <w:t>21</w:t>
      </w:r>
      <w:r w:rsidRPr="00E00548">
        <w:rPr>
          <w:rFonts w:ascii="Arial" w:hAnsi="Arial" w:cs="Arial"/>
          <w:b/>
          <w:sz w:val="24"/>
          <w:u w:val="single"/>
        </w:rPr>
        <w:t xml:space="preserve"> de </w:t>
      </w:r>
      <w:r w:rsidR="00EA6617">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A6617">
        <w:rPr>
          <w:rFonts w:ascii="Arial" w:hAnsi="Arial" w:cs="Arial"/>
          <w:b/>
          <w:sz w:val="24"/>
          <w:u w:val="single"/>
        </w:rPr>
        <w:t>13</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223D49"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7723F1">
        <w:rPr>
          <w:rFonts w:ascii="Arial" w:hAnsi="Arial" w:cs="Arial"/>
          <w:sz w:val="24"/>
        </w:rPr>
        <w:t>IPEBC</w:t>
      </w:r>
      <w:r w:rsidR="00DC707E" w:rsidRPr="003E29BA">
        <w:rPr>
          <w:rFonts w:ascii="Arial" w:hAnsi="Arial" w:cs="Arial"/>
          <w:sz w:val="24"/>
        </w:rPr>
        <w:t>”</w:t>
      </w:r>
      <w:r w:rsidR="00D747C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3349FF">
        <w:rPr>
          <w:rFonts w:ascii="Arial" w:hAnsi="Arial" w:cs="Arial"/>
          <w:sz w:val="24"/>
        </w:rPr>
        <w:t>contrato abierto.</w:t>
      </w:r>
    </w:p>
    <w:p w:rsidR="003349FF" w:rsidRPr="003E29BA" w:rsidRDefault="003349FF"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370004">
        <w:rPr>
          <w:rFonts w:ascii="Arial" w:hAnsi="Arial" w:cs="Arial"/>
          <w:sz w:val="24"/>
        </w:rPr>
        <w:t>IPEBC</w:t>
      </w:r>
      <w:r w:rsidR="00DC707E" w:rsidRPr="00223D49">
        <w:rPr>
          <w:rFonts w:ascii="Arial" w:hAnsi="Arial" w:cs="Arial"/>
          <w:sz w:val="24"/>
        </w:rPr>
        <w:t>”</w:t>
      </w:r>
      <w:r w:rsidR="00D747C5" w:rsidRPr="00D747C5">
        <w:t xml:space="preserve"> </w:t>
      </w:r>
      <w:r w:rsidRPr="003E29BA">
        <w:rPr>
          <w:rFonts w:ascii="Arial" w:hAnsi="Arial" w:cs="Arial"/>
          <w:sz w:val="24"/>
        </w:rPr>
        <w:t xml:space="preserve">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307333">
        <w:rPr>
          <w:rFonts w:ascii="Arial" w:hAnsi="Arial" w:cs="Arial"/>
          <w:sz w:val="24"/>
        </w:rPr>
        <w:t>IPEBC</w:t>
      </w:r>
      <w:r w:rsidR="00DC707E" w:rsidRPr="00223D49">
        <w:rPr>
          <w:rFonts w:ascii="Arial" w:hAnsi="Arial" w:cs="Arial"/>
          <w:sz w:val="24"/>
        </w:rPr>
        <w:t>”</w:t>
      </w:r>
      <w:r w:rsidR="00307333">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307333">
        <w:rPr>
          <w:rFonts w:ascii="Arial" w:hAnsi="Arial" w:cs="Arial"/>
          <w:sz w:val="24"/>
        </w:rPr>
        <w:t>IPEBC</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 xml:space="preserve">Deberá constituirse por el porcentaje que </w:t>
      </w:r>
      <w:r w:rsidR="00355A31">
        <w:rPr>
          <w:rFonts w:ascii="Arial" w:hAnsi="Arial" w:cs="Arial"/>
          <w:sz w:val="24"/>
          <w:szCs w:val="24"/>
        </w:rPr>
        <w:t xml:space="preserve">se determine del monto máximo total </w:t>
      </w:r>
      <w:r w:rsidR="00EF643E" w:rsidRPr="00223D49">
        <w:rPr>
          <w:rFonts w:ascii="Arial" w:hAnsi="Arial" w:cs="Arial"/>
          <w:sz w:val="24"/>
          <w:szCs w:val="24"/>
        </w:rPr>
        <w:t>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4F3D24">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w:t>
      </w:r>
      <w:r w:rsidR="0061078F">
        <w:rPr>
          <w:rFonts w:ascii="Arial" w:hAnsi="Arial" w:cs="Arial"/>
          <w:sz w:val="24"/>
          <w:szCs w:val="24"/>
        </w:rPr>
        <w:t>l</w:t>
      </w:r>
      <w:r w:rsidR="00EF643E" w:rsidRPr="00EF643E">
        <w:rPr>
          <w:rFonts w:ascii="Arial" w:hAnsi="Arial" w:cs="Arial"/>
          <w:sz w:val="24"/>
          <w:szCs w:val="24"/>
        </w:rPr>
        <w:t xml:space="preserve"> “</w:t>
      </w:r>
      <w:r w:rsidR="004F3D24">
        <w:rPr>
          <w:rFonts w:ascii="Arial" w:hAnsi="Arial" w:cs="Arial"/>
          <w:sz w:val="24"/>
          <w:szCs w:val="24"/>
        </w:rPr>
        <w:t>IPEBC</w:t>
      </w:r>
      <w:r w:rsidR="00EF643E" w:rsidRPr="00EF643E">
        <w:rPr>
          <w:rFonts w:ascii="Arial" w:hAnsi="Arial" w:cs="Arial"/>
          <w:sz w:val="24"/>
          <w:szCs w:val="24"/>
        </w:rPr>
        <w:t>” dentro de los 1</w:t>
      </w:r>
      <w:r w:rsidR="000824E1">
        <w:rPr>
          <w:rFonts w:ascii="Arial" w:hAnsi="Arial" w:cs="Arial"/>
          <w:sz w:val="24"/>
          <w:szCs w:val="24"/>
        </w:rPr>
        <w:t>5</w:t>
      </w:r>
      <w:r w:rsidR="00EF643E" w:rsidRPr="00EF643E">
        <w:rPr>
          <w:rFonts w:ascii="Arial" w:hAnsi="Arial" w:cs="Arial"/>
          <w:sz w:val="24"/>
          <w:szCs w:val="24"/>
        </w:rPr>
        <w:t xml:space="preserve"> (</w:t>
      </w:r>
      <w:r w:rsidR="000824E1">
        <w:rPr>
          <w:rFonts w:ascii="Arial" w:hAnsi="Arial" w:cs="Arial"/>
          <w:sz w:val="24"/>
          <w:szCs w:val="24"/>
        </w:rPr>
        <w:t>quince</w:t>
      </w:r>
      <w:r w:rsidR="00EF643E" w:rsidRPr="00EF643E">
        <w:rPr>
          <w:rFonts w:ascii="Arial" w:hAnsi="Arial" w:cs="Arial"/>
          <w:sz w:val="24"/>
          <w:szCs w:val="24"/>
        </w:rPr>
        <w:t xml:space="preserve">) días naturales </w:t>
      </w:r>
      <w:r w:rsidR="000824E1">
        <w:rPr>
          <w:rFonts w:ascii="Arial" w:hAnsi="Arial" w:cs="Arial"/>
          <w:sz w:val="24"/>
          <w:szCs w:val="24"/>
        </w:rPr>
        <w:t>siguientes a la firma del contrato</w:t>
      </w:r>
      <w:r w:rsidR="00EF643E" w:rsidRPr="00EF643E">
        <w:rPr>
          <w:rFonts w:ascii="Arial" w:hAnsi="Arial" w:cs="Arial"/>
          <w:sz w:val="24"/>
          <w:szCs w:val="24"/>
        </w:rPr>
        <w:t>,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 xml:space="preserve">l </w:t>
      </w:r>
      <w:r w:rsidR="00F00D5E">
        <w:rPr>
          <w:rFonts w:ascii="Arial" w:hAnsi="Arial" w:cs="Arial"/>
          <w:sz w:val="24"/>
        </w:rPr>
        <w:t>IPEBC</w:t>
      </w:r>
      <w:r w:rsidR="00D747C5">
        <w:rPr>
          <w:rFonts w:ascii="Arial" w:hAnsi="Arial" w:cs="Arial"/>
          <w:sz w:val="24"/>
        </w:rPr>
        <w:t xml:space="preserve"> </w:t>
      </w:r>
      <w:r w:rsidRPr="00B00CB3">
        <w:rPr>
          <w:rFonts w:ascii="Arial" w:hAnsi="Arial" w:cs="Arial"/>
          <w:sz w:val="24"/>
        </w:rPr>
        <w:t>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w:t>
      </w:r>
      <w:r w:rsidR="00F00D5E">
        <w:rPr>
          <w:rFonts w:ascii="Arial" w:hAnsi="Arial" w:cs="Arial"/>
          <w:sz w:val="24"/>
          <w:szCs w:val="24"/>
        </w:rPr>
        <w:t>IPEBC</w:t>
      </w:r>
      <w:r>
        <w:rPr>
          <w:rFonts w:ascii="Arial" w:hAnsi="Arial" w:cs="Arial"/>
          <w:sz w:val="24"/>
          <w:szCs w:val="24"/>
        </w:rPr>
        <w:t>” y durante el lapso de un año siguiente a su recepción, para responder de cualquier responsabilidad que resulte a cargo del prestador de los servicios, en favor del “</w:t>
      </w:r>
      <w:r w:rsidR="00F00D5E">
        <w:rPr>
          <w:rFonts w:ascii="Arial" w:hAnsi="Arial" w:cs="Arial"/>
          <w:sz w:val="24"/>
          <w:szCs w:val="24"/>
        </w:rPr>
        <w:t>IPEBC</w:t>
      </w:r>
      <w:r>
        <w:rPr>
          <w:rFonts w:ascii="Arial" w:hAnsi="Arial" w:cs="Arial"/>
          <w:sz w:val="24"/>
          <w:szCs w:val="24"/>
        </w:rPr>
        <w:t>”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w:t>
      </w:r>
      <w:r w:rsidR="00F00D5E">
        <w:rPr>
          <w:rFonts w:ascii="Arial" w:hAnsi="Arial" w:cs="Arial"/>
          <w:sz w:val="24"/>
          <w:szCs w:val="24"/>
        </w:rPr>
        <w:t>IPEBC</w:t>
      </w:r>
      <w:r>
        <w:rPr>
          <w:rFonts w:ascii="Arial" w:hAnsi="Arial" w:cs="Arial"/>
          <w:sz w:val="24"/>
          <w:szCs w:val="24"/>
        </w:rPr>
        <w:t>”.</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lastRenderedPageBreak/>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8256D1" w:rsidRDefault="005C6BAF" w:rsidP="008256D1">
      <w:pPr>
        <w:pStyle w:val="3"/>
        <w:ind w:left="720" w:firstLine="0"/>
        <w:rPr>
          <w:rFonts w:ascii="Arial" w:hAnsi="Arial" w:cs="Arial"/>
          <w:sz w:val="24"/>
        </w:rPr>
      </w:pPr>
      <w:r>
        <w:rPr>
          <w:rFonts w:ascii="Arial" w:hAnsi="Arial" w:cs="Arial"/>
          <w:sz w:val="24"/>
        </w:rPr>
        <w:t xml:space="preserve">El </w:t>
      </w:r>
      <w:r w:rsidR="00C13BBE" w:rsidRPr="008F74E8">
        <w:rPr>
          <w:rFonts w:ascii="Arial" w:hAnsi="Arial" w:cs="Arial"/>
          <w:sz w:val="24"/>
        </w:rPr>
        <w:t>“</w:t>
      </w:r>
      <w:r>
        <w:rPr>
          <w:rFonts w:ascii="Arial" w:hAnsi="Arial" w:cs="Arial"/>
          <w:sz w:val="24"/>
        </w:rPr>
        <w:t>IPEBC</w:t>
      </w:r>
      <w:r w:rsidR="00C13BBE" w:rsidRPr="008F74E8">
        <w:rPr>
          <w:rFonts w:ascii="Arial" w:hAnsi="Arial" w:cs="Arial"/>
          <w:sz w:val="24"/>
        </w:rPr>
        <w:t>”</w:t>
      </w:r>
      <w:r w:rsidR="00D747C5" w:rsidRPr="00D747C5">
        <w:t xml:space="preserve"> </w:t>
      </w:r>
      <w:r w:rsidR="00C13BBE" w:rsidRPr="008F74E8">
        <w:rPr>
          <w:rFonts w:ascii="Arial" w:hAnsi="Arial" w:cs="Arial"/>
          <w:sz w:val="24"/>
        </w:rPr>
        <w:t>podrá, dentro de su presupuesto aprobado y disponible, bajo su responsabilidad y por razones fundadas y explícitas, acordar el incremento en la cantidad de bienes solicitados mediante</w:t>
      </w:r>
      <w:r w:rsidR="00C13BBE"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00C13BBE" w:rsidRPr="003E29BA">
        <w:rPr>
          <w:rFonts w:ascii="Arial" w:hAnsi="Arial" w:cs="Arial"/>
          <w:sz w:val="24"/>
        </w:rPr>
        <w:t>veinte por ciento</w:t>
      </w:r>
      <w:r w:rsidR="008F74E8">
        <w:rPr>
          <w:rFonts w:ascii="Arial" w:hAnsi="Arial" w:cs="Arial"/>
          <w:sz w:val="24"/>
        </w:rPr>
        <w:t>)</w:t>
      </w:r>
      <w:r w:rsidR="00C13BBE" w:rsidRPr="003E29BA">
        <w:rPr>
          <w:rFonts w:ascii="Arial" w:hAnsi="Arial" w:cs="Arial"/>
          <w:sz w:val="24"/>
        </w:rPr>
        <w:t xml:space="preserve"> del monto o cantidad de los conceptos y volúmenes establecidos originalmente en el mismo y el precio de los bienes sea igual al pactado originalmente.</w:t>
      </w:r>
      <w:r w:rsidR="008256D1">
        <w:rPr>
          <w:rFonts w:ascii="Arial" w:hAnsi="Arial" w:cs="Arial"/>
          <w:sz w:val="24"/>
        </w:rPr>
        <w:t xml:space="preserve"> Siempre que no resulte un incremento en el monto máximo total del contrato.</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Default="00C13BBE" w:rsidP="00A2010C">
      <w:pPr>
        <w:pStyle w:val="3"/>
        <w:ind w:left="720"/>
        <w:rPr>
          <w:rFonts w:ascii="Arial" w:hAnsi="Arial" w:cs="Arial"/>
          <w:sz w:val="24"/>
        </w:rPr>
      </w:pPr>
      <w:r w:rsidRPr="003E29BA">
        <w:rPr>
          <w:rFonts w:ascii="Arial" w:hAnsi="Arial" w:cs="Arial"/>
          <w:sz w:val="24"/>
        </w:rPr>
        <w:tab/>
      </w:r>
    </w:p>
    <w:p w:rsidR="001911BB" w:rsidRPr="003E29BA" w:rsidRDefault="001911BB" w:rsidP="00A2010C">
      <w:pPr>
        <w:pStyle w:val="3"/>
        <w:ind w:left="720"/>
        <w:rPr>
          <w:rFonts w:ascii="Arial" w:hAnsi="Arial" w:cs="Arial"/>
          <w:sz w:val="24"/>
        </w:rPr>
      </w:pP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006D4D4A">
        <w:rPr>
          <w:rFonts w:ascii="Arial" w:hAnsi="Arial" w:cs="Arial"/>
          <w:sz w:val="24"/>
          <w:szCs w:val="24"/>
        </w:rPr>
        <w:t>El “IPEBC</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6D4D4A">
        <w:rPr>
          <w:rFonts w:ascii="Arial" w:hAnsi="Arial" w:cs="Arial"/>
          <w:sz w:val="24"/>
          <w:szCs w:val="24"/>
        </w:rPr>
        <w:t>IPEBC</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70143E">
        <w:rPr>
          <w:rFonts w:ascii="Arial" w:hAnsi="Arial" w:cs="Arial"/>
          <w:sz w:val="24"/>
          <w:szCs w:val="24"/>
        </w:rPr>
        <w:t xml:space="preserve">El </w:t>
      </w:r>
      <w:r w:rsidRPr="003E29BA">
        <w:rPr>
          <w:rFonts w:ascii="Arial" w:hAnsi="Arial" w:cs="Arial"/>
          <w:sz w:val="24"/>
          <w:szCs w:val="24"/>
        </w:rPr>
        <w:t>“</w:t>
      </w:r>
      <w:r w:rsidR="0070143E">
        <w:rPr>
          <w:rFonts w:ascii="Arial" w:hAnsi="Arial" w:cs="Arial"/>
          <w:sz w:val="24"/>
          <w:szCs w:val="24"/>
        </w:rPr>
        <w:t>IPEBC</w:t>
      </w:r>
      <w:r w:rsidRPr="003E29BA">
        <w:rPr>
          <w:rFonts w:ascii="Arial" w:hAnsi="Arial" w:cs="Arial"/>
          <w:sz w:val="24"/>
          <w:szCs w:val="24"/>
        </w:rPr>
        <w:t>”</w:t>
      </w:r>
      <w:r w:rsidR="00D747C5" w:rsidRPr="00D747C5">
        <w:t xml:space="preserve"> </w:t>
      </w:r>
      <w:r w:rsidRPr="003E29BA">
        <w:rPr>
          <w:rFonts w:ascii="Arial" w:hAnsi="Arial" w:cs="Arial"/>
          <w:sz w:val="24"/>
          <w:szCs w:val="24"/>
        </w:rPr>
        <w:t xml:space="preserve">podrá optar entre exigir el </w:t>
      </w:r>
      <w:r w:rsidRPr="003E29BA">
        <w:rPr>
          <w:rFonts w:ascii="Arial" w:hAnsi="Arial" w:cs="Arial"/>
          <w:sz w:val="24"/>
          <w:szCs w:val="24"/>
        </w:rPr>
        <w:lastRenderedPageBreak/>
        <w:t>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D747C5" w:rsidRDefault="00884C37" w:rsidP="0050680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FD20C1">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w:t>
      </w:r>
      <w:r w:rsidR="00FD20C1">
        <w:rPr>
          <w:rFonts w:ascii="Arial" w:hAnsi="Arial" w:cs="Arial"/>
          <w:b/>
          <w:sz w:val="24"/>
        </w:rPr>
        <w:t>1</w:t>
      </w:r>
      <w:r w:rsidRPr="005B0ADA">
        <w:rPr>
          <w:rFonts w:ascii="Arial" w:hAnsi="Arial" w:cs="Arial"/>
          <w:b/>
          <w:sz w:val="24"/>
        </w:rPr>
        <w:t>.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Pr="005B0ADA" w:rsidRDefault="00B10104"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5B0ADA" w:rsidRPr="005B0ADA">
        <w:rPr>
          <w:rFonts w:ascii="Arial" w:hAnsi="Arial" w:cs="Arial"/>
          <w:sz w:val="24"/>
          <w:szCs w:val="24"/>
        </w:rPr>
        <w:t xml:space="preserve">”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3</w:t>
      </w:r>
      <w:r w:rsidRPr="005B0ADA">
        <w:rPr>
          <w:rFonts w:ascii="Arial" w:hAnsi="Arial" w:cs="Arial"/>
          <w:sz w:val="24"/>
          <w:szCs w:val="24"/>
        </w:rPr>
        <w:t xml:space="preserve">”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4</w:t>
      </w:r>
      <w:r w:rsidRPr="005B0ADA">
        <w:rPr>
          <w:rFonts w:ascii="Arial" w:hAnsi="Arial" w:cs="Arial"/>
          <w:sz w:val="24"/>
          <w:szCs w:val="24"/>
        </w:rPr>
        <w:t xml:space="preserve">”    </w:t>
      </w:r>
      <w:r w:rsidR="008A634B" w:rsidRPr="005B0ADA">
        <w:rPr>
          <w:rFonts w:ascii="Arial" w:hAnsi="Arial" w:cs="Arial"/>
          <w:sz w:val="24"/>
          <w:szCs w:val="24"/>
        </w:rPr>
        <w:t>Manifiesto de impedimentos legales</w:t>
      </w:r>
    </w:p>
    <w:p w:rsidR="005B0ADA" w:rsidRPr="005B0ADA" w:rsidRDefault="00B10104" w:rsidP="00A2010C">
      <w:pPr>
        <w:tabs>
          <w:tab w:val="left" w:pos="720"/>
        </w:tabs>
        <w:ind w:left="709"/>
        <w:rPr>
          <w:rFonts w:ascii="Arial" w:hAnsi="Arial" w:cs="Arial"/>
        </w:rPr>
      </w:pPr>
      <w:r>
        <w:rPr>
          <w:rFonts w:ascii="Arial" w:hAnsi="Arial" w:cs="Arial"/>
          <w:sz w:val="24"/>
          <w:szCs w:val="24"/>
        </w:rPr>
        <w:t>“Anexo 5</w:t>
      </w:r>
      <w:r w:rsidR="005B0ADA" w:rsidRPr="005B0ADA">
        <w:rPr>
          <w:rFonts w:ascii="Arial" w:hAnsi="Arial" w:cs="Arial"/>
          <w:sz w:val="24"/>
          <w:szCs w:val="24"/>
        </w:rPr>
        <w:t xml:space="preserve">”    </w:t>
      </w:r>
      <w:r w:rsidR="008A634B" w:rsidRPr="005B0ADA">
        <w:rPr>
          <w:rFonts w:ascii="Arial" w:hAnsi="Arial" w:cs="Arial"/>
          <w:sz w:val="24"/>
          <w:szCs w:val="24"/>
        </w:rPr>
        <w:t>Manifestación sobre compromisos fiscales</w:t>
      </w:r>
    </w:p>
    <w:p w:rsidR="005B0ADA" w:rsidRDefault="00B10104" w:rsidP="00A2010C">
      <w:pPr>
        <w:tabs>
          <w:tab w:val="left" w:pos="720"/>
        </w:tabs>
        <w:ind w:left="709"/>
        <w:rPr>
          <w:rFonts w:ascii="Arial" w:hAnsi="Arial" w:cs="Arial"/>
          <w:sz w:val="24"/>
          <w:szCs w:val="24"/>
        </w:rPr>
      </w:pPr>
      <w:r>
        <w:rPr>
          <w:rFonts w:ascii="Arial" w:hAnsi="Arial" w:cs="Arial"/>
          <w:sz w:val="24"/>
          <w:szCs w:val="24"/>
        </w:rPr>
        <w:t>“Anexo 6</w:t>
      </w:r>
      <w:r w:rsidR="005B0ADA" w:rsidRPr="005B0ADA">
        <w:rPr>
          <w:rFonts w:ascii="Arial" w:hAnsi="Arial" w:cs="Arial"/>
          <w:sz w:val="24"/>
          <w:szCs w:val="24"/>
        </w:rPr>
        <w:t xml:space="preserve">”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7</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B10104"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B10104" w:rsidRDefault="005B0ADA" w:rsidP="00B10104">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9</w:t>
      </w:r>
      <w:r w:rsidRPr="005B0ADA">
        <w:rPr>
          <w:rFonts w:ascii="Arial" w:hAnsi="Arial" w:cs="Arial"/>
          <w:sz w:val="24"/>
          <w:szCs w:val="24"/>
        </w:rPr>
        <w:t xml:space="preserve">”  </w:t>
      </w:r>
      <w:r w:rsidR="00947850">
        <w:rPr>
          <w:rFonts w:ascii="Arial" w:hAnsi="Arial" w:cs="Arial"/>
          <w:sz w:val="24"/>
          <w:szCs w:val="24"/>
        </w:rPr>
        <w:t xml:space="preserve">  </w:t>
      </w:r>
      <w:r w:rsidR="00950E80" w:rsidRPr="005B0ADA">
        <w:rPr>
          <w:rFonts w:ascii="Arial" w:hAnsi="Arial" w:cs="Arial"/>
          <w:sz w:val="24"/>
          <w:szCs w:val="24"/>
        </w:rPr>
        <w:t>Acuse de recibo de documentos presentados</w:t>
      </w:r>
      <w:r w:rsidR="00B10104">
        <w:rPr>
          <w:rFonts w:ascii="Arial" w:hAnsi="Arial" w:cs="Arial"/>
          <w:sz w:val="24"/>
          <w:szCs w:val="24"/>
        </w:rPr>
        <w:t xml:space="preserve"> </w:t>
      </w:r>
      <w:r w:rsidR="00B10104" w:rsidRPr="005B0ADA">
        <w:rPr>
          <w:rFonts w:ascii="Arial" w:hAnsi="Arial" w:cs="Arial"/>
          <w:sz w:val="24"/>
          <w:szCs w:val="24"/>
        </w:rPr>
        <w:t xml:space="preserve">en propuesta </w:t>
      </w:r>
      <w:r w:rsidR="00B10104">
        <w:rPr>
          <w:rFonts w:ascii="Arial" w:hAnsi="Arial" w:cs="Arial"/>
          <w:sz w:val="24"/>
          <w:szCs w:val="24"/>
        </w:rPr>
        <w:t>económica</w:t>
      </w:r>
    </w:p>
    <w:p w:rsidR="005B0ADA" w:rsidRPr="005B0ADA" w:rsidRDefault="005B0ADA" w:rsidP="00B10104">
      <w:pPr>
        <w:tabs>
          <w:tab w:val="left" w:pos="720"/>
        </w:tabs>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3343B" w:rsidRPr="00E57118" w:rsidRDefault="0004497C" w:rsidP="00A2010C">
      <w:pPr>
        <w:pStyle w:val="2"/>
        <w:ind w:left="284"/>
        <w:jc w:val="center"/>
        <w:rPr>
          <w:rFonts w:ascii="Arial" w:hAnsi="Arial" w:cs="Arial"/>
          <w:sz w:val="100"/>
          <w:szCs w:val="100"/>
        </w:rPr>
      </w:pPr>
      <w:r w:rsidRPr="00E57118">
        <w:rPr>
          <w:rFonts w:ascii="Arial" w:hAnsi="Arial" w:cs="Arial"/>
          <w:sz w:val="100"/>
          <w:szCs w:val="100"/>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262983" w:rsidRDefault="00262983" w:rsidP="00906817">
      <w:pPr>
        <w:pStyle w:val="2"/>
        <w:ind w:left="426" w:right="182"/>
        <w:jc w:val="center"/>
        <w:rPr>
          <w:rFonts w:ascii="Arial" w:hAnsi="Arial" w:cs="Arial"/>
          <w:b/>
          <w:sz w:val="22"/>
          <w:szCs w:val="22"/>
        </w:rPr>
      </w:pPr>
    </w:p>
    <w:p w:rsidR="00262983" w:rsidRPr="00360167" w:rsidRDefault="00262983" w:rsidP="00262983">
      <w:pPr>
        <w:pStyle w:val="2"/>
        <w:ind w:left="426" w:right="182"/>
        <w:jc w:val="center"/>
        <w:rPr>
          <w:rFonts w:ascii="Arial" w:hAnsi="Arial" w:cs="Arial"/>
          <w:b/>
          <w:sz w:val="26"/>
          <w:szCs w:val="26"/>
        </w:rPr>
      </w:pPr>
      <w:r w:rsidRPr="00360167">
        <w:rPr>
          <w:rFonts w:ascii="Arial" w:hAnsi="Arial" w:cs="Arial"/>
          <w:b/>
          <w:sz w:val="26"/>
          <w:szCs w:val="26"/>
        </w:rPr>
        <w:t>ANEXO TÉCNICO</w:t>
      </w:r>
    </w:p>
    <w:p w:rsidR="00C55107" w:rsidRPr="003E29BA" w:rsidRDefault="00C55107" w:rsidP="00262983">
      <w:pPr>
        <w:pStyle w:val="2"/>
        <w:ind w:left="426" w:right="182"/>
        <w:jc w:val="center"/>
        <w:rPr>
          <w:rFonts w:ascii="Arial" w:hAnsi="Arial" w:cs="Arial"/>
          <w:b/>
          <w:sz w:val="22"/>
          <w:szCs w:val="22"/>
        </w:rPr>
      </w:pPr>
    </w:p>
    <w:tbl>
      <w:tblPr>
        <w:tblW w:w="9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0"/>
        <w:gridCol w:w="1735"/>
        <w:gridCol w:w="1648"/>
        <w:gridCol w:w="1563"/>
        <w:gridCol w:w="1412"/>
        <w:gridCol w:w="976"/>
        <w:gridCol w:w="976"/>
      </w:tblGrid>
      <w:tr w:rsidR="00C65CE2" w:rsidRPr="00C65CE2" w:rsidTr="00C65CE2">
        <w:trPr>
          <w:trHeight w:val="450"/>
          <w:jc w:val="center"/>
        </w:trPr>
        <w:tc>
          <w:tcPr>
            <w:tcW w:w="1150" w:type="dxa"/>
            <w:shd w:val="clear" w:color="auto" w:fill="BFBFBF" w:themeFill="background1" w:themeFillShade="BF"/>
            <w:noWrap/>
            <w:vAlign w:val="center"/>
            <w:hideMark/>
          </w:tcPr>
          <w:p w:rsidR="00C65CE2" w:rsidRPr="00C65CE2" w:rsidRDefault="00C65CE2" w:rsidP="00C65CE2">
            <w:pPr>
              <w:jc w:val="center"/>
              <w:rPr>
                <w:rFonts w:ascii="Calibri" w:eastAsia="Times New Roman" w:hAnsi="Calibri" w:cs="Calibri"/>
                <w:b/>
                <w:bCs/>
                <w:sz w:val="18"/>
                <w:szCs w:val="18"/>
                <w:lang w:val="es-MX" w:eastAsia="es-MX"/>
              </w:rPr>
            </w:pPr>
            <w:r w:rsidRPr="00C65CE2">
              <w:rPr>
                <w:rFonts w:ascii="Calibri" w:eastAsia="Times New Roman" w:hAnsi="Calibri" w:cs="Calibri"/>
                <w:b/>
                <w:bCs/>
                <w:sz w:val="18"/>
                <w:szCs w:val="18"/>
                <w:lang w:val="es-MX" w:eastAsia="es-MX"/>
              </w:rPr>
              <w:t>PARTIDA</w:t>
            </w:r>
          </w:p>
        </w:tc>
        <w:tc>
          <w:tcPr>
            <w:tcW w:w="1735"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INGR</w:t>
            </w:r>
            <w:r>
              <w:rPr>
                <w:rFonts w:ascii="Arial" w:eastAsia="Times New Roman" w:hAnsi="Arial" w:cs="Arial"/>
                <w:b/>
                <w:bCs/>
                <w:sz w:val="16"/>
                <w:szCs w:val="16"/>
                <w:lang w:val="es-MX" w:eastAsia="es-MX"/>
              </w:rPr>
              <w:t>E</w:t>
            </w:r>
            <w:r w:rsidRPr="00C65CE2">
              <w:rPr>
                <w:rFonts w:ascii="Arial" w:eastAsia="Times New Roman" w:hAnsi="Arial" w:cs="Arial"/>
                <w:b/>
                <w:bCs/>
                <w:sz w:val="16"/>
                <w:szCs w:val="16"/>
                <w:lang w:val="es-MX" w:eastAsia="es-MX"/>
              </w:rPr>
              <w:t>DIENTE ACTIVO</w:t>
            </w:r>
          </w:p>
        </w:tc>
        <w:tc>
          <w:tcPr>
            <w:tcW w:w="1648"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 xml:space="preserve">FORMA </w:t>
            </w:r>
            <w:r w:rsidR="009859FD" w:rsidRPr="00C65CE2">
              <w:rPr>
                <w:rFonts w:ascii="Arial" w:eastAsia="Times New Roman" w:hAnsi="Arial" w:cs="Arial"/>
                <w:b/>
                <w:bCs/>
                <w:sz w:val="16"/>
                <w:szCs w:val="16"/>
                <w:lang w:val="es-MX" w:eastAsia="es-MX"/>
              </w:rPr>
              <w:t>FARMACÉUTICA</w:t>
            </w:r>
          </w:p>
        </w:tc>
        <w:tc>
          <w:tcPr>
            <w:tcW w:w="1563"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CONCENTRACIÓN</w:t>
            </w:r>
          </w:p>
        </w:tc>
        <w:tc>
          <w:tcPr>
            <w:tcW w:w="1412"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PRESENTACIÓN</w:t>
            </w:r>
          </w:p>
        </w:tc>
        <w:tc>
          <w:tcPr>
            <w:tcW w:w="976"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MÍNIMA</w:t>
            </w:r>
          </w:p>
        </w:tc>
        <w:tc>
          <w:tcPr>
            <w:tcW w:w="976" w:type="dxa"/>
            <w:shd w:val="clear" w:color="auto" w:fill="BFBFBF" w:themeFill="background1" w:themeFillShade="BF"/>
            <w:vAlign w:val="center"/>
            <w:hideMark/>
          </w:tcPr>
          <w:p w:rsidR="00C65CE2" w:rsidRPr="00C65CE2" w:rsidRDefault="00C65CE2" w:rsidP="00C65CE2">
            <w:pPr>
              <w:jc w:val="center"/>
              <w:rPr>
                <w:rFonts w:ascii="Arial" w:eastAsia="Times New Roman" w:hAnsi="Arial" w:cs="Arial"/>
                <w:b/>
                <w:bCs/>
                <w:sz w:val="16"/>
                <w:szCs w:val="16"/>
                <w:lang w:val="es-MX" w:eastAsia="es-MX"/>
              </w:rPr>
            </w:pPr>
            <w:r w:rsidRPr="00C65CE2">
              <w:rPr>
                <w:rFonts w:ascii="Arial" w:eastAsia="Times New Roman" w:hAnsi="Arial" w:cs="Arial"/>
                <w:b/>
                <w:bCs/>
                <w:sz w:val="16"/>
                <w:szCs w:val="16"/>
                <w:lang w:val="es-MX" w:eastAsia="es-MX"/>
              </w:rPr>
              <w:t>CANTIDAD MÁXIMA</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ALPRAZOLAM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ALPRAZOLAM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ARIPIPRAZOL</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ATOMOXETINA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ATOMOXETINA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BIPERIDENO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11,000</w:t>
            </w:r>
          </w:p>
        </w:tc>
      </w:tr>
      <w:tr w:rsidR="00C65CE2" w:rsidRPr="00C65CE2" w:rsidTr="00C65CE2">
        <w:trPr>
          <w:trHeight w:val="45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CARBONATO DE LITIO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 300 MG CAJA C/50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CITALOPRAM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9</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CLONAZEPAM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9,000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CLONAZEPAM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2.5 MG/ML  FRASCO</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MG/ML</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FRASCO C/10 ML</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1,700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11</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CLOZAPINA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425</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DIAZEPAM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AMPOLLETAS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13</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FENITOINA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400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14</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FLUOXETINA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17,500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35,000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HALOPERIDOL FRASCO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FRASCO</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16</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HALOPERIDOL SOL. INY.</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INYECTABLE</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 MG/ML</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C/6</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1,520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3,800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17</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HALOPERIDOL</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5,350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10,700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IMIPRAMINA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19</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LEVOMEPROMAZINA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C/20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3,250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LORAZEPAM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144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288</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21</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METFORMINA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22</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METILFENIDATO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COMPRIMIDOS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12,000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23</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OLANZAPINA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r>
      <w:tr w:rsidR="00C65CE2" w:rsidRPr="00C65CE2" w:rsidTr="00C65CE2">
        <w:trPr>
          <w:trHeight w:val="45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24</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OLANZAPINA, SOL. INYECTABLE</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SOL. INYECTABLE</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PAROXETINA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6,750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13,500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26</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QUETIAPINA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C/60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27</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RISPERIDONA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C/40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11,750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23,500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28</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SERTRALINA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15,000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30,000</w:t>
            </w:r>
          </w:p>
        </w:tc>
      </w:tr>
      <w:tr w:rsidR="00C65CE2" w:rsidRPr="00C65CE2" w:rsidTr="00C65CE2">
        <w:trPr>
          <w:trHeight w:val="45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29</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VALPROATO  SEMISODICO,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30</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VALPROATO DE MAGNESIO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6,300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10500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31</w:t>
            </w:r>
          </w:p>
        </w:tc>
        <w:tc>
          <w:tcPr>
            <w:tcW w:w="1735"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VENLAFAXINA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CAPSULAS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75 MG</w:t>
            </w:r>
          </w:p>
        </w:tc>
        <w:tc>
          <w:tcPr>
            <w:tcW w:w="1412"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17,000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32</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ESCITALOPRAM</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C/14</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8,000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16,000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33</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AMITRIPTILINA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25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500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34</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TOPIRAMATO</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900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1,800</w:t>
            </w:r>
          </w:p>
        </w:tc>
      </w:tr>
      <w:tr w:rsidR="00C65CE2" w:rsidRPr="00C65CE2" w:rsidTr="00C65CE2">
        <w:trPr>
          <w:trHeight w:val="300"/>
          <w:jc w:val="center"/>
        </w:trPr>
        <w:tc>
          <w:tcPr>
            <w:tcW w:w="1150"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35</w:t>
            </w:r>
          </w:p>
        </w:tc>
        <w:tc>
          <w:tcPr>
            <w:tcW w:w="1735" w:type="dxa"/>
            <w:shd w:val="clear" w:color="auto" w:fill="auto"/>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HIDROXIZINA</w:t>
            </w:r>
          </w:p>
        </w:tc>
        <w:tc>
          <w:tcPr>
            <w:tcW w:w="1648" w:type="dxa"/>
            <w:shd w:val="clear" w:color="auto" w:fill="auto"/>
            <w:noWrap/>
            <w:vAlign w:val="center"/>
            <w:hideMark/>
          </w:tcPr>
          <w:p w:rsidR="00C65CE2" w:rsidRPr="00C65CE2" w:rsidRDefault="00C65CE2" w:rsidP="00C65CE2">
            <w:pP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TABLETAS</w:t>
            </w:r>
          </w:p>
        </w:tc>
        <w:tc>
          <w:tcPr>
            <w:tcW w:w="1563" w:type="dxa"/>
            <w:shd w:val="clear" w:color="auto" w:fill="auto"/>
            <w:noWrap/>
            <w:vAlign w:val="center"/>
            <w:hideMark/>
          </w:tcPr>
          <w:p w:rsidR="00C65CE2" w:rsidRPr="00C65CE2" w:rsidRDefault="00C65CE2" w:rsidP="00C65CE2">
            <w:pPr>
              <w:jc w:val="right"/>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10 MG</w:t>
            </w:r>
          </w:p>
        </w:tc>
        <w:tc>
          <w:tcPr>
            <w:tcW w:w="1412" w:type="dxa"/>
            <w:shd w:val="clear" w:color="auto" w:fill="auto"/>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CAJA C/30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900</w:t>
            </w:r>
          </w:p>
        </w:tc>
        <w:tc>
          <w:tcPr>
            <w:tcW w:w="976" w:type="dxa"/>
            <w:shd w:val="clear" w:color="auto" w:fill="auto"/>
            <w:noWrap/>
            <w:vAlign w:val="center"/>
            <w:hideMark/>
          </w:tcPr>
          <w:p w:rsidR="00C65CE2" w:rsidRPr="00C65CE2" w:rsidRDefault="00C65CE2" w:rsidP="00C65CE2">
            <w:pPr>
              <w:jc w:val="center"/>
              <w:rPr>
                <w:rFonts w:ascii="Calibri" w:eastAsia="Times New Roman" w:hAnsi="Calibri" w:cs="Calibri"/>
                <w:color w:val="000000"/>
                <w:sz w:val="16"/>
                <w:szCs w:val="16"/>
                <w:lang w:val="es-MX" w:eastAsia="es-MX"/>
              </w:rPr>
            </w:pPr>
            <w:r w:rsidRPr="00C65CE2">
              <w:rPr>
                <w:rFonts w:ascii="Calibri" w:eastAsia="Times New Roman" w:hAnsi="Calibri" w:cs="Calibri"/>
                <w:color w:val="000000"/>
                <w:sz w:val="16"/>
                <w:szCs w:val="16"/>
                <w:lang w:val="es-MX" w:eastAsia="es-MX"/>
              </w:rPr>
              <w:t>1,800</w:t>
            </w:r>
          </w:p>
        </w:tc>
      </w:tr>
    </w:tbl>
    <w:p w:rsidR="00262983" w:rsidRDefault="00262983" w:rsidP="00906817">
      <w:pPr>
        <w:pStyle w:val="2"/>
        <w:ind w:left="426" w:right="182"/>
        <w:jc w:val="center"/>
        <w:rPr>
          <w:rFonts w:ascii="Arial" w:hAnsi="Arial" w:cs="Arial"/>
          <w:b/>
          <w:sz w:val="22"/>
          <w:szCs w:val="22"/>
        </w:rPr>
      </w:pPr>
    </w:p>
    <w:p w:rsidR="00262983" w:rsidRDefault="00262983"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E57118" w:rsidRPr="003E29BA" w:rsidRDefault="00E57118" w:rsidP="00884C37">
      <w:pPr>
        <w:pStyle w:val="Textoindependiente2"/>
        <w:ind w:left="426"/>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Default="00444848" w:rsidP="00444848">
      <w:pPr>
        <w:pStyle w:val="Textoindependiente2"/>
        <w:ind w:firstLine="360"/>
        <w:jc w:val="left"/>
        <w:rPr>
          <w:rFonts w:ascii="Arial" w:hAnsi="Arial" w:cs="Arial"/>
          <w:sz w:val="22"/>
          <w:szCs w:val="22"/>
        </w:rPr>
      </w:pPr>
      <w:r>
        <w:rPr>
          <w:rFonts w:ascii="Arial" w:hAnsi="Arial" w:cs="Arial"/>
          <w:sz w:val="22"/>
          <w:szCs w:val="22"/>
        </w:rPr>
        <w:t xml:space="preserve"> VIGENCIA</w:t>
      </w:r>
      <w:proofErr w:type="gramStart"/>
      <w:r>
        <w:rPr>
          <w:rFonts w:ascii="Arial" w:hAnsi="Arial" w:cs="Arial"/>
          <w:sz w:val="22"/>
          <w:szCs w:val="22"/>
        </w:rPr>
        <w:t>:_</w:t>
      </w:r>
      <w:proofErr w:type="gramEnd"/>
      <w:r>
        <w:rPr>
          <w:rFonts w:ascii="Arial" w:hAnsi="Arial" w:cs="Arial"/>
          <w:sz w:val="22"/>
          <w:szCs w:val="22"/>
        </w:rPr>
        <w:t>________________________</w:t>
      </w:r>
    </w:p>
    <w:p w:rsidR="00075227" w:rsidRDefault="003310EC" w:rsidP="003310EC">
      <w:pPr>
        <w:pStyle w:val="Textoindependiente2"/>
        <w:ind w:firstLine="450"/>
        <w:jc w:val="left"/>
        <w:rPr>
          <w:rFonts w:ascii="Arial" w:hAnsi="Arial" w:cs="Arial"/>
          <w:sz w:val="22"/>
          <w:szCs w:val="22"/>
        </w:rPr>
      </w:pPr>
      <w:r>
        <w:rPr>
          <w:rFonts w:ascii="Arial" w:hAnsi="Arial" w:cs="Arial"/>
          <w:sz w:val="22"/>
          <w:szCs w:val="22"/>
        </w:rPr>
        <w:t>LUGAR DE ENTREGA</w:t>
      </w:r>
      <w:proofErr w:type="gramStart"/>
      <w:r>
        <w:rPr>
          <w:rFonts w:ascii="Arial" w:hAnsi="Arial" w:cs="Arial"/>
          <w:sz w:val="22"/>
          <w:szCs w:val="22"/>
        </w:rPr>
        <w:t>:_</w:t>
      </w:r>
      <w:proofErr w:type="gramEnd"/>
      <w:r>
        <w:rPr>
          <w:rFonts w:ascii="Arial" w:hAnsi="Arial" w:cs="Arial"/>
          <w:sz w:val="22"/>
          <w:szCs w:val="22"/>
        </w:rPr>
        <w:t>_________________</w:t>
      </w:r>
    </w:p>
    <w:p w:rsidR="00F933E2" w:rsidRDefault="00F933E2" w:rsidP="003310EC">
      <w:pPr>
        <w:pStyle w:val="Textoindependiente2"/>
        <w:ind w:firstLine="450"/>
        <w:jc w:val="left"/>
        <w:rPr>
          <w:rFonts w:ascii="Arial" w:hAnsi="Arial" w:cs="Arial"/>
          <w:sz w:val="22"/>
          <w:szCs w:val="22"/>
        </w:rPr>
      </w:pPr>
      <w:r>
        <w:rPr>
          <w:rFonts w:ascii="Arial" w:hAnsi="Arial" w:cs="Arial"/>
          <w:sz w:val="22"/>
          <w:szCs w:val="22"/>
        </w:rPr>
        <w:t>PLAZO DE ENTREGA</w:t>
      </w:r>
      <w:proofErr w:type="gramStart"/>
      <w:r>
        <w:rPr>
          <w:rFonts w:ascii="Arial" w:hAnsi="Arial" w:cs="Arial"/>
          <w:sz w:val="22"/>
          <w:szCs w:val="22"/>
        </w:rPr>
        <w:t>:_</w:t>
      </w:r>
      <w:proofErr w:type="gramEnd"/>
      <w:r>
        <w:rPr>
          <w:rFonts w:ascii="Arial" w:hAnsi="Arial" w:cs="Arial"/>
          <w:sz w:val="22"/>
          <w:szCs w:val="22"/>
        </w:rPr>
        <w:t>______________________________</w:t>
      </w:r>
    </w:p>
    <w:p w:rsidR="00F933E2" w:rsidRDefault="00F933E2" w:rsidP="003310EC">
      <w:pPr>
        <w:pStyle w:val="Textoindependiente2"/>
        <w:ind w:firstLine="450"/>
        <w:jc w:val="left"/>
        <w:rPr>
          <w:rFonts w:ascii="Arial" w:hAnsi="Arial" w:cs="Arial"/>
          <w:sz w:val="22"/>
          <w:szCs w:val="22"/>
        </w:rPr>
      </w:pPr>
      <w:r>
        <w:rPr>
          <w:rFonts w:ascii="Arial" w:hAnsi="Arial" w:cs="Arial"/>
          <w:sz w:val="22"/>
          <w:szCs w:val="22"/>
        </w:rPr>
        <w:t>CONDICIONES DE ENTREGA</w:t>
      </w:r>
      <w:proofErr w:type="gramStart"/>
      <w:r>
        <w:rPr>
          <w:rFonts w:ascii="Arial" w:hAnsi="Arial" w:cs="Arial"/>
          <w:sz w:val="22"/>
          <w:szCs w:val="22"/>
        </w:rPr>
        <w:t>:_</w:t>
      </w:r>
      <w:proofErr w:type="gramEnd"/>
      <w:r>
        <w:rPr>
          <w:rFonts w:ascii="Arial" w:hAnsi="Arial" w:cs="Arial"/>
          <w:sz w:val="22"/>
          <w:szCs w:val="22"/>
        </w:rPr>
        <w:t>________________________</w:t>
      </w:r>
    </w:p>
    <w:p w:rsidR="00A5715D" w:rsidRPr="003E29BA" w:rsidRDefault="00A5715D" w:rsidP="006A066F">
      <w:pPr>
        <w:pStyle w:val="Textoindependiente2"/>
        <w:jc w:val="left"/>
        <w:rPr>
          <w:rFonts w:ascii="Arial" w:hAnsi="Arial" w:cs="Arial"/>
          <w:sz w:val="24"/>
          <w:szCs w:val="24"/>
        </w:rPr>
      </w:pPr>
    </w:p>
    <w:tbl>
      <w:tblPr>
        <w:tblpPr w:leftFromText="142" w:rightFromText="142" w:vertAnchor="text" w:horzAnchor="margin" w:tblpXSpec="center" w:tblpY="1"/>
        <w:tblW w:w="88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22"/>
        <w:gridCol w:w="1275"/>
        <w:gridCol w:w="2250"/>
        <w:gridCol w:w="720"/>
        <w:gridCol w:w="900"/>
        <w:gridCol w:w="615"/>
        <w:gridCol w:w="810"/>
        <w:gridCol w:w="900"/>
        <w:gridCol w:w="720"/>
      </w:tblGrid>
      <w:tr w:rsidR="004E6764" w:rsidRPr="003E29BA" w:rsidTr="004E6764">
        <w:trPr>
          <w:trHeight w:val="1200"/>
          <w:tblHeader/>
        </w:trPr>
        <w:tc>
          <w:tcPr>
            <w:tcW w:w="622"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1275"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sz w:val="16"/>
                <w:szCs w:val="16"/>
                <w:lang w:val="es-MX" w:eastAsia="es-MX"/>
              </w:rPr>
            </w:pPr>
            <w:r>
              <w:rPr>
                <w:rFonts w:ascii="Arial" w:hAnsi="Arial" w:cs="Arial"/>
                <w:b/>
                <w:bCs/>
                <w:sz w:val="16"/>
                <w:szCs w:val="16"/>
                <w:lang w:val="es-MX" w:eastAsia="es-MX"/>
              </w:rPr>
              <w:t>INGREDIENTE ACTIVO</w:t>
            </w:r>
          </w:p>
        </w:tc>
        <w:tc>
          <w:tcPr>
            <w:tcW w:w="2250" w:type="dxa"/>
            <w:vMerge w:val="restart"/>
            <w:shd w:val="clear" w:color="auto" w:fill="D9D9D9" w:themeFill="background1" w:themeFillShade="D9"/>
            <w:noWrap/>
            <w:vAlign w:val="center"/>
          </w:tcPr>
          <w:p w:rsidR="004E6764"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 xml:space="preserve">PRESENTACIÓN, </w:t>
            </w:r>
          </w:p>
          <w:p w:rsidR="004E6764" w:rsidRPr="003E29BA"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FORMA FARMACEUTICA, CONCENTRACIÓN</w:t>
            </w:r>
          </w:p>
        </w:tc>
        <w:tc>
          <w:tcPr>
            <w:tcW w:w="1620" w:type="dxa"/>
            <w:gridSpan w:val="2"/>
            <w:tcBorders>
              <w:bottom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615" w:type="dxa"/>
            <w:vMerge w:val="restart"/>
            <w:tcBorders>
              <w:right w:val="single" w:sz="4" w:space="0" w:color="auto"/>
            </w:tcBorders>
            <w:shd w:val="clear" w:color="auto" w:fill="D9D9D9" w:themeFill="background1" w:themeFillShade="D9"/>
            <w:textDirection w:val="btLr"/>
            <w:vAlign w:val="center"/>
          </w:tcPr>
          <w:p w:rsidR="004E6764" w:rsidRDefault="004E6764" w:rsidP="004E6764">
            <w:pPr>
              <w:ind w:left="113" w:right="113"/>
              <w:jc w:val="center"/>
              <w:rPr>
                <w:rFonts w:ascii="Arial" w:hAnsi="Arial" w:cs="Arial"/>
                <w:b/>
                <w:bCs/>
                <w:sz w:val="16"/>
                <w:szCs w:val="16"/>
                <w:lang w:val="es-MX" w:eastAsia="es-MX"/>
              </w:rPr>
            </w:pPr>
          </w:p>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M</w:t>
            </w:r>
            <w:r w:rsidRPr="003E29BA">
              <w:rPr>
                <w:rFonts w:ascii="Arial" w:hAnsi="Arial" w:cs="Arial"/>
                <w:b/>
                <w:bCs/>
                <w:sz w:val="16"/>
                <w:szCs w:val="16"/>
                <w:lang w:val="es-MX" w:eastAsia="es-MX"/>
              </w:rPr>
              <w:t>ARCA</w:t>
            </w:r>
          </w:p>
          <w:p w:rsidR="004E6764" w:rsidRPr="003E29BA" w:rsidRDefault="004E6764" w:rsidP="004E6764">
            <w:pPr>
              <w:ind w:left="113" w:right="113"/>
              <w:jc w:val="center"/>
              <w:rPr>
                <w:rFonts w:ascii="Arial" w:hAnsi="Arial" w:cs="Arial"/>
                <w:b/>
                <w:bCs/>
                <w:sz w:val="16"/>
                <w:szCs w:val="16"/>
                <w:lang w:val="es-MX" w:eastAsia="es-MX"/>
              </w:rPr>
            </w:pPr>
          </w:p>
        </w:tc>
        <w:tc>
          <w:tcPr>
            <w:tcW w:w="81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NOMBRE LABORATORIO FABRICANTE</w:t>
            </w:r>
          </w:p>
        </w:tc>
        <w:tc>
          <w:tcPr>
            <w:tcW w:w="900" w:type="dxa"/>
            <w:vMerge w:val="restart"/>
            <w:tcBorders>
              <w:righ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NUMERO DE REGISTRO SANITARIO CON SU VIGENCIA</w:t>
            </w:r>
          </w:p>
        </w:tc>
        <w:tc>
          <w:tcPr>
            <w:tcW w:w="72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4E6764" w:rsidRPr="003E29BA" w:rsidTr="004E6764">
        <w:trPr>
          <w:trHeight w:val="660"/>
          <w:tblHeader/>
        </w:trPr>
        <w:tc>
          <w:tcPr>
            <w:tcW w:w="622"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1275"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2250"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720" w:type="dxa"/>
            <w:tcBorders>
              <w:top w:val="single" w:sz="4" w:space="0" w:color="auto"/>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900" w:type="dxa"/>
            <w:tcBorders>
              <w:top w:val="single" w:sz="4" w:space="0" w:color="auto"/>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615"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900"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72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r>
      <w:tr w:rsidR="004E6764" w:rsidRPr="003E29BA" w:rsidTr="004E6764">
        <w:trPr>
          <w:trHeight w:val="3562"/>
        </w:trPr>
        <w:tc>
          <w:tcPr>
            <w:tcW w:w="622" w:type="dxa"/>
            <w:shd w:val="clear" w:color="auto" w:fill="auto"/>
            <w:noWrap/>
          </w:tcPr>
          <w:p w:rsidR="004E6764" w:rsidRPr="003E29BA" w:rsidRDefault="004E6764" w:rsidP="002D55F1">
            <w:pPr>
              <w:rPr>
                <w:rFonts w:ascii="Arial" w:hAnsi="Arial" w:cs="Arial"/>
                <w:sz w:val="18"/>
                <w:szCs w:val="18"/>
                <w:lang w:val="es-MX"/>
              </w:rPr>
            </w:pPr>
          </w:p>
        </w:tc>
        <w:tc>
          <w:tcPr>
            <w:tcW w:w="1275" w:type="dxa"/>
            <w:shd w:val="clear" w:color="auto" w:fill="auto"/>
            <w:noWrap/>
          </w:tcPr>
          <w:p w:rsidR="004E6764" w:rsidRPr="003E29BA" w:rsidRDefault="004E6764" w:rsidP="002D55F1">
            <w:pPr>
              <w:pStyle w:val="Sangra2detindependiente"/>
              <w:spacing w:line="240" w:lineRule="auto"/>
              <w:ind w:left="0"/>
              <w:jc w:val="center"/>
              <w:rPr>
                <w:rFonts w:ascii="Arial" w:hAnsi="Arial" w:cs="Arial"/>
                <w:sz w:val="18"/>
                <w:szCs w:val="18"/>
              </w:rPr>
            </w:pPr>
          </w:p>
          <w:p w:rsidR="004E6764" w:rsidRPr="003E29BA" w:rsidRDefault="004E6764" w:rsidP="002D55F1">
            <w:pPr>
              <w:jc w:val="both"/>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Pr="003E29BA" w:rsidRDefault="004E6764" w:rsidP="002D55F1">
            <w:pPr>
              <w:pStyle w:val="Sangra2detindependiente"/>
              <w:spacing w:line="240" w:lineRule="auto"/>
              <w:ind w:left="0"/>
              <w:rPr>
                <w:rFonts w:ascii="Arial" w:hAnsi="Arial" w:cs="Arial"/>
                <w:sz w:val="18"/>
                <w:szCs w:val="18"/>
              </w:rPr>
            </w:pPr>
          </w:p>
        </w:tc>
        <w:tc>
          <w:tcPr>
            <w:tcW w:w="2250" w:type="dxa"/>
            <w:shd w:val="clear" w:color="auto" w:fill="auto"/>
            <w:noWrap/>
          </w:tcPr>
          <w:p w:rsidR="004E6764" w:rsidRPr="003E29BA" w:rsidRDefault="004E6764" w:rsidP="002D55F1">
            <w:pPr>
              <w:ind w:left="360"/>
              <w:jc w:val="center"/>
              <w:rPr>
                <w:rFonts w:ascii="Arial" w:hAnsi="Arial" w:cs="Arial"/>
                <w:sz w:val="16"/>
                <w:szCs w:val="16"/>
                <w:lang w:val="es-MX"/>
              </w:rPr>
            </w:pPr>
          </w:p>
        </w:tc>
        <w:tc>
          <w:tcPr>
            <w:tcW w:w="72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eastAsia="es-MX"/>
              </w:rPr>
            </w:pPr>
          </w:p>
        </w:tc>
        <w:tc>
          <w:tcPr>
            <w:tcW w:w="900" w:type="dxa"/>
            <w:tcBorders>
              <w:left w:val="single" w:sz="4" w:space="0" w:color="auto"/>
            </w:tcBorders>
            <w:shd w:val="clear" w:color="auto" w:fill="auto"/>
          </w:tcPr>
          <w:p w:rsidR="004E6764" w:rsidRPr="003E29BA" w:rsidRDefault="004E6764" w:rsidP="002D55F1">
            <w:pPr>
              <w:rPr>
                <w:rFonts w:ascii="Arial" w:hAnsi="Arial" w:cs="Arial"/>
                <w:sz w:val="16"/>
                <w:szCs w:val="16"/>
                <w:lang w:val="es-MX" w:eastAsia="es-MX"/>
              </w:rPr>
            </w:pPr>
          </w:p>
        </w:tc>
        <w:tc>
          <w:tcPr>
            <w:tcW w:w="615"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81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c>
          <w:tcPr>
            <w:tcW w:w="90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72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1911BB">
      <w:pPr>
        <w:pStyle w:val="Textoindependiente2"/>
        <w:ind w:left="284"/>
        <w:jc w:val="left"/>
        <w:rPr>
          <w:rFonts w:ascii="Arial" w:hAnsi="Arial" w:cs="Arial"/>
          <w:sz w:val="24"/>
          <w:szCs w:val="24"/>
        </w:rPr>
      </w:pPr>
    </w:p>
    <w:p w:rsidR="003310EC" w:rsidRDefault="003310EC" w:rsidP="003310EC">
      <w:pPr>
        <w:pStyle w:val="Textoindependiente2"/>
        <w:ind w:left="284"/>
        <w:jc w:val="left"/>
        <w:rPr>
          <w:rFonts w:ascii="Arial" w:hAnsi="Arial" w:cs="Arial"/>
          <w:sz w:val="24"/>
          <w:szCs w:val="24"/>
        </w:rPr>
      </w:pPr>
    </w:p>
    <w:p w:rsidR="004E6764" w:rsidRDefault="004E6764"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Default="0069473C"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04497C" w:rsidRPr="00F20619" w:rsidRDefault="00B61022" w:rsidP="00B61022">
      <w:pPr>
        <w:pStyle w:val="Textoindependiente2"/>
        <w:rPr>
          <w:rFonts w:ascii="Arial" w:hAnsi="Arial" w:cs="Arial"/>
          <w:b/>
          <w:sz w:val="24"/>
          <w:szCs w:val="24"/>
        </w:rPr>
      </w:pPr>
      <w:r>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lastRenderedPageBreak/>
        <w:t xml:space="preserve">ANEXO </w:t>
      </w:r>
      <w:r w:rsidR="00B61022">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B61022"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B61022">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B61022">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B61022" w:rsidP="00A2010C">
      <w:pPr>
        <w:jc w:val="center"/>
        <w:rPr>
          <w:rFonts w:ascii="Arial" w:hAnsi="Arial" w:cs="Arial"/>
          <w:sz w:val="24"/>
          <w:szCs w:val="24"/>
        </w:rPr>
      </w:pPr>
      <w:r>
        <w:rPr>
          <w:rFonts w:ascii="Arial" w:hAnsi="Arial" w:cs="Arial"/>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7A0254"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7A0254">
              <w:rPr>
                <w:rFonts w:ascii="Arial" w:hAnsi="Arial" w:cs="Arial"/>
                <w:b/>
                <w:sz w:val="22"/>
              </w:rPr>
              <w:t>2</w:t>
            </w:r>
            <w:r w:rsidRPr="003E29BA">
              <w:rPr>
                <w:rFonts w:ascii="Arial" w:hAnsi="Arial" w:cs="Arial"/>
                <w:b/>
                <w:sz w:val="22"/>
              </w:rPr>
              <w:t>)</w:t>
            </w:r>
          </w:p>
        </w:tc>
      </w:tr>
      <w:tr w:rsidR="00F83379" w:rsidRPr="003E29BA" w:rsidTr="00E309A7">
        <w:trPr>
          <w:trHeight w:val="630"/>
          <w:jc w:val="center"/>
        </w:trPr>
        <w:tc>
          <w:tcPr>
            <w:tcW w:w="719" w:type="dxa"/>
            <w:vAlign w:val="center"/>
          </w:tcPr>
          <w:p w:rsidR="00F83379" w:rsidRDefault="00F83379" w:rsidP="00A2010C">
            <w:pPr>
              <w:jc w:val="center"/>
              <w:rPr>
                <w:rFonts w:ascii="Arial" w:hAnsi="Arial" w:cs="Arial"/>
                <w:sz w:val="22"/>
              </w:rPr>
            </w:pPr>
            <w:r>
              <w:rPr>
                <w:rFonts w:ascii="Arial" w:hAnsi="Arial" w:cs="Arial"/>
                <w:sz w:val="22"/>
              </w:rPr>
              <w:t>C</w:t>
            </w:r>
          </w:p>
        </w:tc>
        <w:tc>
          <w:tcPr>
            <w:tcW w:w="9001" w:type="dxa"/>
            <w:vAlign w:val="center"/>
          </w:tcPr>
          <w:p w:rsidR="00F83379" w:rsidRPr="003E29BA" w:rsidRDefault="00F83379" w:rsidP="00A2010C">
            <w:pPr>
              <w:rPr>
                <w:rFonts w:ascii="Arial" w:hAnsi="Arial" w:cs="Arial"/>
                <w:sz w:val="22"/>
              </w:rPr>
            </w:pPr>
            <w:r>
              <w:rPr>
                <w:rFonts w:ascii="Arial" w:hAnsi="Arial" w:cs="Arial"/>
                <w:sz w:val="22"/>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7A0254">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7A0254">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007A0254">
              <w:rPr>
                <w:rFonts w:ascii="Arial" w:hAnsi="Arial" w:cs="Arial"/>
                <w:b/>
                <w:sz w:val="22"/>
              </w:rPr>
              <w:t>(anexo 5</w:t>
            </w:r>
            <w:r w:rsidRPr="005C2AD5">
              <w:rPr>
                <w:rFonts w:ascii="Arial" w:hAnsi="Arial" w:cs="Arial"/>
                <w:b/>
                <w:sz w:val="22"/>
              </w:rPr>
              <w:t>)</w:t>
            </w:r>
          </w:p>
        </w:tc>
      </w:tr>
      <w:tr w:rsidR="005E0001" w:rsidRPr="005E0001" w:rsidTr="005E0001">
        <w:trPr>
          <w:trHeight w:val="737"/>
          <w:jc w:val="center"/>
        </w:trPr>
        <w:tc>
          <w:tcPr>
            <w:tcW w:w="719" w:type="dxa"/>
            <w:vAlign w:val="center"/>
          </w:tcPr>
          <w:p w:rsidR="0070531A" w:rsidRPr="005E0001" w:rsidRDefault="0070531A" w:rsidP="00A2010C">
            <w:pPr>
              <w:jc w:val="center"/>
              <w:rPr>
                <w:rFonts w:ascii="Arial" w:hAnsi="Arial" w:cs="Arial"/>
                <w:sz w:val="22"/>
              </w:rPr>
            </w:pPr>
            <w:r w:rsidRPr="005E0001">
              <w:rPr>
                <w:rFonts w:ascii="Arial" w:hAnsi="Arial" w:cs="Arial"/>
                <w:sz w:val="22"/>
              </w:rPr>
              <w:t xml:space="preserve"> </w:t>
            </w:r>
            <w:r w:rsidR="005E0001" w:rsidRPr="005E0001">
              <w:rPr>
                <w:rFonts w:ascii="Arial" w:hAnsi="Arial" w:cs="Arial"/>
                <w:sz w:val="22"/>
              </w:rPr>
              <w:t>H</w:t>
            </w:r>
          </w:p>
        </w:tc>
        <w:tc>
          <w:tcPr>
            <w:tcW w:w="9001" w:type="dxa"/>
            <w:vAlign w:val="center"/>
          </w:tcPr>
          <w:p w:rsidR="0070531A" w:rsidRPr="005E0001" w:rsidRDefault="007A0254" w:rsidP="00E05238">
            <w:pPr>
              <w:rPr>
                <w:rFonts w:ascii="Arial" w:hAnsi="Arial" w:cs="Arial"/>
                <w:sz w:val="22"/>
              </w:rPr>
            </w:pPr>
            <w:r>
              <w:rPr>
                <w:rFonts w:ascii="Arial" w:hAnsi="Arial" w:cs="Arial"/>
                <w:sz w:val="22"/>
              </w:rPr>
              <w:t>Registro sanitario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Aviso de funcionamiento y/o licencia sanitaria</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Carta de apoyo del laboratorio fabricante y/o distribuidor primario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Manifiesto de no encontrarse sancionado por la Secretaria de Salud</w:t>
            </w:r>
          </w:p>
        </w:tc>
      </w:tr>
    </w:tbl>
    <w:p w:rsidR="005C2AD5" w:rsidRPr="005E0001" w:rsidRDefault="005C2AD5" w:rsidP="00A2010C">
      <w:pPr>
        <w:pStyle w:val="3"/>
        <w:ind w:left="0" w:firstLine="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EB54B8" w:rsidRDefault="00EB54B8" w:rsidP="00A2010C">
      <w:pPr>
        <w:ind w:left="709"/>
        <w:jc w:val="center"/>
        <w:rPr>
          <w:rFonts w:ascii="Arial" w:hAnsi="Arial" w:cs="Arial"/>
          <w:sz w:val="18"/>
          <w:szCs w:val="18"/>
        </w:rPr>
      </w:pPr>
    </w:p>
    <w:p w:rsidR="00DE04F8" w:rsidRPr="003E29BA" w:rsidRDefault="00236BA3" w:rsidP="00DE04F8">
      <w:pPr>
        <w:jc w:val="center"/>
        <w:rPr>
          <w:rFonts w:ascii="Arial" w:hAnsi="Arial" w:cs="Arial"/>
          <w:b/>
          <w:sz w:val="24"/>
          <w:szCs w:val="24"/>
        </w:rPr>
      </w:pPr>
      <w:r>
        <w:rPr>
          <w:rFonts w:ascii="Arial" w:hAnsi="Arial" w:cs="Arial"/>
          <w:b/>
          <w:sz w:val="24"/>
          <w:szCs w:val="24"/>
        </w:rPr>
        <w:t>ANEXO 7</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F435A1">
        <w:trPr>
          <w:trHeight w:val="214"/>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F435A1">
        <w:trPr>
          <w:trHeight w:val="231"/>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F435A1">
        <w:trPr>
          <w:trHeight w:val="250"/>
          <w:tblHeader/>
        </w:trPr>
        <w:tc>
          <w:tcPr>
            <w:tcW w:w="10560" w:type="dxa"/>
            <w:shd w:val="clear" w:color="auto" w:fill="auto"/>
            <w:noWrap/>
            <w:vAlign w:val="bottom"/>
          </w:tcPr>
          <w:p w:rsidR="00DE04F8" w:rsidRDefault="00DE04F8" w:rsidP="00F435A1">
            <w:pPr>
              <w:rPr>
                <w:rFonts w:ascii="Arial" w:hAnsi="Arial" w:cs="Arial"/>
                <w:bCs/>
                <w:lang w:val="es-MX" w:eastAsia="es-MX"/>
              </w:rPr>
            </w:pPr>
            <w:r w:rsidRPr="003E29BA">
              <w:rPr>
                <w:rFonts w:ascii="Arial" w:hAnsi="Arial" w:cs="Arial"/>
                <w:bCs/>
                <w:lang w:val="es-MX" w:eastAsia="es-MX"/>
              </w:rPr>
              <w:t xml:space="preserve">Representante: </w:t>
            </w:r>
          </w:p>
          <w:p w:rsidR="00A31105" w:rsidRDefault="00966E74" w:rsidP="00F435A1">
            <w:pPr>
              <w:rPr>
                <w:rFonts w:ascii="Arial" w:hAnsi="Arial" w:cs="Arial"/>
                <w:bCs/>
                <w:lang w:val="es-MX" w:eastAsia="es-MX"/>
              </w:rPr>
            </w:pPr>
            <w:r>
              <w:rPr>
                <w:rFonts w:ascii="Arial" w:hAnsi="Arial" w:cs="Arial"/>
                <w:bCs/>
                <w:lang w:val="es-MX" w:eastAsia="es-MX"/>
              </w:rPr>
              <w:t>Hoja___ de _____</w:t>
            </w:r>
          </w:p>
          <w:p w:rsidR="00A31105" w:rsidRPr="003E29BA" w:rsidRDefault="00A31105" w:rsidP="00966E74">
            <w:pPr>
              <w:pStyle w:val="Textoindependiente2"/>
              <w:tabs>
                <w:tab w:val="left" w:pos="630"/>
                <w:tab w:val="left" w:pos="720"/>
                <w:tab w:val="left" w:pos="900"/>
              </w:tabs>
              <w:ind w:left="810" w:right="720"/>
              <w:jc w:val="left"/>
              <w:rPr>
                <w:rFonts w:ascii="Arial" w:hAnsi="Arial" w:cs="Arial"/>
                <w:bCs/>
                <w:lang w:val="es-MX" w:eastAsia="es-MX"/>
              </w:rPr>
            </w:pPr>
          </w:p>
        </w:tc>
      </w:tr>
    </w:tbl>
    <w:p w:rsidR="00DE04F8" w:rsidRPr="003E29BA" w:rsidRDefault="00DE04F8" w:rsidP="001911BB">
      <w:pPr>
        <w:pStyle w:val="2"/>
        <w:ind w:left="0" w:firstLine="810"/>
        <w:jc w:val="left"/>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1184"/>
        <w:gridCol w:w="781"/>
        <w:gridCol w:w="821"/>
      </w:tblGrid>
      <w:tr w:rsidR="004D3E97" w:rsidRPr="003E29BA" w:rsidTr="004D3E97">
        <w:trPr>
          <w:trHeight w:val="214"/>
          <w:tblHeader/>
        </w:trPr>
        <w:tc>
          <w:tcPr>
            <w:tcW w:w="820"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4D3E97" w:rsidRPr="003E29BA" w:rsidRDefault="004D3E97" w:rsidP="00F435A1">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INGREDIENTE ACTIVO</w:t>
            </w:r>
          </w:p>
        </w:tc>
        <w:tc>
          <w:tcPr>
            <w:tcW w:w="127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84" w:type="dxa"/>
            <w:vMerge w:val="restart"/>
            <w:shd w:val="clear" w:color="auto" w:fill="E6E6E6"/>
          </w:tcPr>
          <w:p w:rsidR="004D3E97"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w:t>
            </w:r>
          </w:p>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con letra</w:t>
            </w:r>
          </w:p>
        </w:tc>
        <w:tc>
          <w:tcPr>
            <w:tcW w:w="1602" w:type="dxa"/>
            <w:gridSpan w:val="2"/>
            <w:shd w:val="clear" w:color="auto" w:fill="E6E6E6"/>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D3E97" w:rsidRPr="003E29BA" w:rsidTr="004D3E97">
        <w:trPr>
          <w:trHeight w:val="214"/>
          <w:tblHeader/>
        </w:trPr>
        <w:tc>
          <w:tcPr>
            <w:tcW w:w="820"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184" w:type="dxa"/>
            <w:vMerge/>
            <w:shd w:val="clear" w:color="auto" w:fill="E6E6E6"/>
          </w:tcPr>
          <w:p w:rsidR="004D3E97"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4D3E97" w:rsidRPr="003E29BA" w:rsidTr="004D3E97">
        <w:trPr>
          <w:trHeight w:val="1410"/>
        </w:trPr>
        <w:tc>
          <w:tcPr>
            <w:tcW w:w="820" w:type="dxa"/>
            <w:shd w:val="clear" w:color="auto" w:fill="auto"/>
            <w:noWrap/>
          </w:tcPr>
          <w:p w:rsidR="004D3E97" w:rsidRPr="003E29BA" w:rsidRDefault="004D3E97" w:rsidP="00DE04F8">
            <w:pPr>
              <w:pStyle w:val="4"/>
              <w:ind w:left="290"/>
              <w:jc w:val="right"/>
              <w:rPr>
                <w:rFonts w:ascii="Arial" w:hAnsi="Arial" w:cs="Arial"/>
                <w:b w:val="0"/>
                <w:sz w:val="18"/>
                <w:szCs w:val="18"/>
              </w:rPr>
            </w:pPr>
          </w:p>
        </w:tc>
        <w:tc>
          <w:tcPr>
            <w:tcW w:w="2512" w:type="dxa"/>
            <w:shd w:val="clear" w:color="auto" w:fill="auto"/>
            <w:noWrap/>
          </w:tcPr>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tc>
        <w:tc>
          <w:tcPr>
            <w:tcW w:w="1275" w:type="dxa"/>
            <w:shd w:val="clear" w:color="auto" w:fill="auto"/>
            <w:noWrap/>
          </w:tcPr>
          <w:p w:rsidR="004D3E97" w:rsidRPr="003E29BA" w:rsidRDefault="004D3E97" w:rsidP="00DE04F8">
            <w:pPr>
              <w:pStyle w:val="Puesto"/>
              <w:rPr>
                <w:rFonts w:ascii="Arial" w:hAnsi="Arial" w:cs="Arial"/>
                <w:b w:val="0"/>
                <w:caps/>
                <w:sz w:val="20"/>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4D3E97" w:rsidRPr="003E29BA" w:rsidRDefault="004D3E97" w:rsidP="00DE04F8">
            <w:pPr>
              <w:pStyle w:val="Sangra2detindependiente"/>
              <w:spacing w:line="240" w:lineRule="auto"/>
              <w:jc w:val="center"/>
              <w:rPr>
                <w:rFonts w:ascii="Arial" w:hAnsi="Arial" w:cs="Arial"/>
                <w:b/>
                <w:sz w:val="18"/>
                <w:szCs w:val="18"/>
              </w:rPr>
            </w:pP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08"/>
        </w:trPr>
        <w:tc>
          <w:tcPr>
            <w:tcW w:w="4607" w:type="dxa"/>
            <w:gridSpan w:val="3"/>
            <w:vMerge w:val="restart"/>
            <w:shd w:val="clear" w:color="auto" w:fill="auto"/>
            <w:noWrap/>
          </w:tcPr>
          <w:p w:rsidR="004D3E97" w:rsidRDefault="004D3E97" w:rsidP="00666E3A">
            <w:pPr>
              <w:rPr>
                <w:rFonts w:ascii="Arial" w:hAnsi="Arial" w:cs="Arial"/>
              </w:rPr>
            </w:pPr>
            <w:r>
              <w:rPr>
                <w:rFonts w:ascii="Arial" w:hAnsi="Arial" w:cs="Arial"/>
              </w:rPr>
              <w:t>IMPORTE CON LETRA</w:t>
            </w:r>
          </w:p>
          <w:p w:rsidR="004D3E97" w:rsidRDefault="004D3E97" w:rsidP="00666E3A">
            <w:pPr>
              <w:rPr>
                <w:rFonts w:ascii="Arial" w:hAnsi="Arial" w:cs="Arial"/>
              </w:rPr>
            </w:pPr>
            <w:r>
              <w:rPr>
                <w:rFonts w:ascii="Arial" w:hAnsi="Arial" w:cs="Arial"/>
              </w:rPr>
              <w:t>MÍNIMO:</w:t>
            </w:r>
          </w:p>
          <w:p w:rsidR="004D3E97" w:rsidRDefault="004D3E97" w:rsidP="00666E3A">
            <w:pPr>
              <w:rPr>
                <w:rFonts w:ascii="Arial" w:hAnsi="Arial" w:cs="Arial"/>
              </w:rPr>
            </w:pPr>
          </w:p>
          <w:p w:rsidR="004D3E97" w:rsidRPr="00E309A7" w:rsidRDefault="004D3E97" w:rsidP="00666E3A">
            <w:pPr>
              <w:rPr>
                <w:rFonts w:ascii="Arial" w:hAnsi="Arial" w:cs="Arial"/>
              </w:rPr>
            </w:pPr>
            <w:r>
              <w:rPr>
                <w:rFonts w:ascii="Arial" w:hAnsi="Arial" w:cs="Arial"/>
              </w:rPr>
              <w:t>MÁXIMO:</w:t>
            </w:r>
          </w:p>
          <w:p w:rsidR="004D3E97" w:rsidRPr="003E29BA" w:rsidRDefault="004D3E97" w:rsidP="00DE04F8">
            <w:pPr>
              <w:pStyle w:val="Puesto"/>
              <w:rPr>
                <w:rFonts w:ascii="Arial" w:hAnsi="Arial" w:cs="Arial"/>
                <w:b w:val="0"/>
                <w:caps/>
                <w:sz w:val="20"/>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58"/>
        </w:trPr>
        <w:tc>
          <w:tcPr>
            <w:tcW w:w="4607" w:type="dxa"/>
            <w:gridSpan w:val="3"/>
            <w:vMerge/>
            <w:shd w:val="clear" w:color="auto" w:fill="auto"/>
            <w:noWrap/>
          </w:tcPr>
          <w:p w:rsidR="004D3E97" w:rsidRDefault="004D3E97" w:rsidP="00666E3A">
            <w:pPr>
              <w:rPr>
                <w:rFonts w:ascii="Arial" w:hAnsi="Arial" w:cs="Arial"/>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602" w:type="dxa"/>
            <w:gridSpan w:val="2"/>
          </w:tcPr>
          <w:p w:rsidR="004D3E97" w:rsidRPr="003E29BA" w:rsidRDefault="004D3E97"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1911BB" w:rsidRDefault="00A40041" w:rsidP="00A40041">
      <w:pPr>
        <w:pStyle w:val="Textoindependiente2"/>
        <w:ind w:left="1134" w:hanging="1134"/>
        <w:jc w:val="left"/>
        <w:rPr>
          <w:rFonts w:ascii="Arial" w:hAnsi="Arial" w:cs="Arial"/>
          <w:sz w:val="24"/>
          <w:szCs w:val="24"/>
        </w:rPr>
      </w:pPr>
      <w:r>
        <w:rPr>
          <w:rFonts w:ascii="Arial" w:hAnsi="Arial" w:cs="Arial"/>
          <w:sz w:val="24"/>
          <w:szCs w:val="24"/>
        </w:rPr>
        <w:t>-CONDICIONES DE PRECIO Y PAGO</w:t>
      </w:r>
      <w:proofErr w:type="gramStart"/>
      <w:r>
        <w:rPr>
          <w:rFonts w:ascii="Arial" w:hAnsi="Arial" w:cs="Arial"/>
          <w:sz w:val="24"/>
          <w:szCs w:val="24"/>
        </w:rPr>
        <w:t>:_</w:t>
      </w:r>
      <w:proofErr w:type="gramEnd"/>
      <w:r>
        <w:rPr>
          <w:rFonts w:ascii="Arial" w:hAnsi="Arial" w:cs="Arial"/>
          <w:sz w:val="24"/>
          <w:szCs w:val="24"/>
        </w:rPr>
        <w:t>____________________________________________</w:t>
      </w:r>
    </w:p>
    <w:p w:rsidR="00A40041" w:rsidRDefault="00A40041" w:rsidP="00A40041">
      <w:pPr>
        <w:pStyle w:val="Textoindependiente2"/>
        <w:ind w:left="1134" w:hanging="1134"/>
        <w:jc w:val="left"/>
        <w:rPr>
          <w:rFonts w:ascii="Arial" w:hAnsi="Arial" w:cs="Arial"/>
          <w:sz w:val="24"/>
          <w:szCs w:val="24"/>
        </w:rPr>
      </w:pPr>
      <w:bookmarkStart w:id="0" w:name="_GoBack"/>
      <w:bookmarkEnd w:id="0"/>
    </w:p>
    <w:p w:rsidR="00A40041" w:rsidRDefault="00A40041" w:rsidP="00A40041">
      <w:pPr>
        <w:pStyle w:val="Textoindependiente2"/>
        <w:ind w:left="1134" w:hanging="1134"/>
        <w:jc w:val="left"/>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Pr="003E29BA" w:rsidRDefault="001911BB" w:rsidP="001911BB">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11BB" w:rsidRPr="003E29BA" w:rsidRDefault="001911BB" w:rsidP="001911BB">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947B4E" w:rsidRPr="003E29BA" w:rsidRDefault="00666E3A" w:rsidP="001911BB">
      <w:pPr>
        <w:jc w:val="center"/>
        <w:rPr>
          <w:rFonts w:ascii="Arial" w:hAnsi="Arial" w:cs="Arial"/>
          <w:b/>
          <w:sz w:val="24"/>
          <w:szCs w:val="24"/>
        </w:rPr>
      </w:pPr>
      <w:r>
        <w:rPr>
          <w:rFonts w:ascii="Arial" w:hAnsi="Arial" w:cs="Arial"/>
          <w:b/>
          <w:sz w:val="24"/>
          <w:szCs w:val="24"/>
        </w:rPr>
        <w:br w:type="page"/>
      </w:r>
      <w:r w:rsidR="003007B6">
        <w:rPr>
          <w:rFonts w:ascii="Arial" w:hAnsi="Arial" w:cs="Arial"/>
          <w:b/>
          <w:sz w:val="24"/>
          <w:szCs w:val="24"/>
        </w:rPr>
        <w:lastRenderedPageBreak/>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E070E7"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BA351F">
        <w:rPr>
          <w:rFonts w:ascii="Arial" w:hAnsi="Arial" w:cs="Arial"/>
          <w:iCs/>
          <w:szCs w:val="24"/>
          <w:lang w:val="es-MX"/>
        </w:rPr>
        <w:t>S</w:t>
      </w:r>
      <w:r w:rsidR="00BA351F" w:rsidRPr="00F435A1">
        <w:rPr>
          <w:rFonts w:ascii="Arial" w:hAnsi="Arial" w:cs="Arial"/>
          <w:iCs/>
          <w:szCs w:val="24"/>
          <w:lang w:val="es-MX"/>
        </w:rPr>
        <w:t xml:space="preserve">uministro de </w:t>
      </w:r>
      <w:r w:rsidR="00BA351F">
        <w:rPr>
          <w:rFonts w:ascii="Arial" w:hAnsi="Arial" w:cs="Arial"/>
          <w:iCs/>
          <w:szCs w:val="24"/>
          <w:lang w:val="es-MX"/>
        </w:rPr>
        <w:t>medicamento para el Instituto de Psiquiatría del Estado Baja California</w:t>
      </w:r>
      <w:r w:rsidR="00BA351F">
        <w:rPr>
          <w:rFonts w:ascii="Arial" w:hAnsi="Arial" w:cs="Arial"/>
          <w:iCs/>
          <w:sz w:val="22"/>
          <w:szCs w:val="22"/>
          <w:lang w:val="es-MX"/>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w:t>
      </w:r>
    </w:p>
    <w:p w:rsidR="00E070E7" w:rsidRDefault="00E070E7" w:rsidP="00A2010C">
      <w:pPr>
        <w:pStyle w:val="Textodebloque"/>
        <w:spacing w:line="240" w:lineRule="auto"/>
        <w:ind w:left="567" w:right="324" w:firstLine="0"/>
        <w:rPr>
          <w:rFonts w:ascii="Arial" w:hAnsi="Arial" w:cs="Arial"/>
          <w:sz w:val="22"/>
          <w:szCs w:val="22"/>
        </w:rPr>
      </w:pPr>
    </w:p>
    <w:p w:rsidR="00206D6E" w:rsidRDefault="00E070E7" w:rsidP="00A2010C">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00A951DE" w:rsidRPr="003E29BA">
        <w:rPr>
          <w:rFonts w:ascii="Arial" w:hAnsi="Arial" w:cs="Arial"/>
          <w:sz w:val="22"/>
          <w:szCs w:val="22"/>
        </w:rPr>
        <w:t>$_________________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w:t>
      </w:r>
      <w:r>
        <w:rPr>
          <w:rFonts w:ascii="Arial" w:hAnsi="Arial" w:cs="Arial"/>
          <w:sz w:val="22"/>
          <w:szCs w:val="22"/>
        </w:rPr>
        <w:t>________________</w:t>
      </w:r>
      <w:r w:rsidR="00206D6E" w:rsidRPr="003E29BA">
        <w:rPr>
          <w:rFonts w:ascii="Arial" w:hAnsi="Arial" w:cs="Arial"/>
          <w:sz w:val="22"/>
          <w:szCs w:val="22"/>
        </w:rPr>
        <w:t xml:space="preserve">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E070E7" w:rsidRPr="003E29BA" w:rsidRDefault="00E070E7" w:rsidP="00A2010C">
      <w:pPr>
        <w:pStyle w:val="Textodebloque"/>
        <w:spacing w:line="240" w:lineRule="auto"/>
        <w:ind w:left="567" w:right="324" w:firstLine="0"/>
        <w:rPr>
          <w:rFonts w:ascii="Arial" w:hAnsi="Arial" w:cs="Arial"/>
          <w:sz w:val="22"/>
          <w:szCs w:val="22"/>
        </w:rPr>
      </w:pPr>
    </w:p>
    <w:p w:rsidR="00E070E7" w:rsidRPr="003E29BA" w:rsidRDefault="00E070E7" w:rsidP="00E070E7">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sidR="00A80F39">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7E3716" w:rsidRDefault="007E3716" w:rsidP="00E070E7">
      <w:pP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4B25E1">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4B25E1">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4B25E1">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B3A" w:rsidRDefault="00BB6B3A">
      <w:r>
        <w:separator/>
      </w:r>
    </w:p>
  </w:endnote>
  <w:endnote w:type="continuationSeparator" w:id="0">
    <w:p w:rsidR="00BB6B3A" w:rsidRDefault="00BB6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96A" w:rsidRDefault="007E696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E696A" w:rsidRDefault="007E696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96A" w:rsidRDefault="007E696A"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7E696A" w:rsidRPr="002A0814" w:rsidRDefault="007E696A"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IPEBC-021</w:t>
    </w:r>
    <w:r w:rsidRPr="002A0814">
      <w:rPr>
        <w:rFonts w:ascii="Tahoma" w:hAnsi="Tahoma" w:cs="Tahoma"/>
        <w:b w:val="0"/>
        <w:bCs/>
        <w:iCs/>
        <w:sz w:val="18"/>
        <w:szCs w:val="18"/>
        <w:lang w:val="es-MX"/>
      </w:rPr>
      <w:t>-2020</w:t>
    </w:r>
  </w:p>
  <w:p w:rsidR="007E696A" w:rsidRPr="00113CC4" w:rsidRDefault="007E696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40041">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40041">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7E696A" w:rsidRPr="00113CC4" w:rsidRDefault="007E696A"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96A" w:rsidRPr="00C26DA5" w:rsidRDefault="007E696A" w:rsidP="00F435A1">
    <w:pPr>
      <w:pStyle w:val="1"/>
      <w:ind w:right="-142"/>
      <w:outlineLvl w:val="0"/>
    </w:pPr>
  </w:p>
  <w:p w:rsidR="007E696A" w:rsidRDefault="007E696A"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7E696A" w:rsidRPr="00F435A1" w:rsidRDefault="007E696A"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IPEBC-021</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A40041">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A40041">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7E696A" w:rsidRDefault="007E696A"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B3A" w:rsidRDefault="00BB6B3A">
      <w:r>
        <w:separator/>
      </w:r>
    </w:p>
  </w:footnote>
  <w:footnote w:type="continuationSeparator" w:id="0">
    <w:p w:rsidR="00BB6B3A" w:rsidRDefault="00BB6B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96A" w:rsidRPr="000E6C34" w:rsidRDefault="007E696A"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E696A" w:rsidRDefault="007E696A" w:rsidP="001C6D0C">
    <w:pPr>
      <w:jc w:val="center"/>
      <w:rPr>
        <w:rFonts w:ascii="Arial" w:hAnsi="Arial" w:cs="Arial"/>
      </w:rPr>
    </w:pPr>
    <w:r>
      <w:rPr>
        <w:rFonts w:ascii="Arial" w:hAnsi="Arial" w:cs="Arial"/>
      </w:rPr>
      <w:t xml:space="preserve">COMITÉ DE ADQUISICIONES, ARRENDAMIENTOS Y SERVICIOS </w:t>
    </w:r>
  </w:p>
  <w:p w:rsidR="007E696A" w:rsidRPr="000E6C34" w:rsidRDefault="007E696A" w:rsidP="001C6D0C">
    <w:pPr>
      <w:jc w:val="center"/>
      <w:rPr>
        <w:rFonts w:ascii="Arial" w:hAnsi="Arial" w:cs="Arial"/>
      </w:rPr>
    </w:pPr>
    <w:r>
      <w:rPr>
        <w:rFonts w:ascii="Arial" w:hAnsi="Arial" w:cs="Arial"/>
      </w:rPr>
      <w:t>DE OFICIALIA MAYOR DE GOBIERNO DEL ESTADO DE BAJA CALIFORNIA</w:t>
    </w:r>
  </w:p>
  <w:p w:rsidR="007E696A" w:rsidRPr="00050FAB" w:rsidRDefault="007E696A" w:rsidP="001C6D0C">
    <w:pPr>
      <w:pStyle w:val="1"/>
      <w:ind w:right="-142"/>
      <w:jc w:val="center"/>
      <w:outlineLvl w:val="0"/>
      <w:rPr>
        <w:rFonts w:ascii="Arial" w:hAnsi="Arial" w:cs="Arial"/>
        <w:sz w:val="22"/>
        <w:szCs w:val="22"/>
        <w:lang w:val="es-MX"/>
      </w:rPr>
    </w:pPr>
  </w:p>
  <w:p w:rsidR="007E696A" w:rsidRPr="00C26DA5" w:rsidRDefault="007E696A"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96A" w:rsidRPr="000E6C34" w:rsidRDefault="007E696A" w:rsidP="00F435A1">
    <w:pPr>
      <w:jc w:val="center"/>
      <w:rPr>
        <w:rFonts w:ascii="Arial" w:hAnsi="Arial" w:cs="Arial"/>
      </w:rPr>
    </w:pPr>
    <w:r>
      <w:rPr>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E696A" w:rsidRPr="000E6C34" w:rsidRDefault="007E696A" w:rsidP="00F435A1">
    <w:pPr>
      <w:tabs>
        <w:tab w:val="left" w:pos="10260"/>
      </w:tabs>
      <w:ind w:right="1350" w:firstLine="1170"/>
      <w:jc w:val="center"/>
      <w:rPr>
        <w:rFonts w:ascii="Arial" w:hAnsi="Arial" w:cs="Arial"/>
      </w:rPr>
    </w:pPr>
    <w:r>
      <w:rPr>
        <w:rFonts w:ascii="Arial" w:hAnsi="Arial" w:cs="Arial"/>
      </w:rPr>
      <w:t>COMITÉ DE ADQUISICIONES, ARRENDAMIENTOS Y SERVICIOS DE OFICIALIA MAYOR DE GOBIERNO DEL ESTADO DE BAJA CALIFORNIA</w:t>
    </w:r>
  </w:p>
  <w:p w:rsidR="007E696A" w:rsidRPr="00050FAB" w:rsidRDefault="007E696A" w:rsidP="00F435A1">
    <w:pPr>
      <w:pStyle w:val="1"/>
      <w:ind w:right="-142"/>
      <w:jc w:val="center"/>
      <w:outlineLvl w:val="0"/>
      <w:rPr>
        <w:rFonts w:ascii="Arial" w:hAnsi="Arial" w:cs="Arial"/>
        <w:sz w:val="22"/>
        <w:szCs w:val="22"/>
        <w:lang w:val="es-MX"/>
      </w:rPr>
    </w:pPr>
  </w:p>
  <w:p w:rsidR="007E696A" w:rsidRPr="00727738" w:rsidRDefault="007E696A"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7E696A" w:rsidRDefault="007E696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40BA1"/>
    <w:multiLevelType w:val="hybridMultilevel"/>
    <w:tmpl w:val="27761C1E"/>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6BA"/>
    <w:rsid w:val="000C43F6"/>
    <w:rsid w:val="000C5524"/>
    <w:rsid w:val="000C5988"/>
    <w:rsid w:val="000C6C92"/>
    <w:rsid w:val="000C6F48"/>
    <w:rsid w:val="000D13DE"/>
    <w:rsid w:val="000D2D8B"/>
    <w:rsid w:val="000D2F6B"/>
    <w:rsid w:val="000D3EAE"/>
    <w:rsid w:val="000D40DA"/>
    <w:rsid w:val="000D43A1"/>
    <w:rsid w:val="000D69B3"/>
    <w:rsid w:val="000E07CC"/>
    <w:rsid w:val="000E2452"/>
    <w:rsid w:val="000E4821"/>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47D3A"/>
    <w:rsid w:val="00150810"/>
    <w:rsid w:val="0015138B"/>
    <w:rsid w:val="00151712"/>
    <w:rsid w:val="0015191A"/>
    <w:rsid w:val="00154C69"/>
    <w:rsid w:val="0015516D"/>
    <w:rsid w:val="001551DD"/>
    <w:rsid w:val="00155B77"/>
    <w:rsid w:val="001577B1"/>
    <w:rsid w:val="00157A3A"/>
    <w:rsid w:val="00160584"/>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B97"/>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436B"/>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6BA3"/>
    <w:rsid w:val="00237F14"/>
    <w:rsid w:val="00241495"/>
    <w:rsid w:val="00241A25"/>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983"/>
    <w:rsid w:val="00262AB9"/>
    <w:rsid w:val="00263038"/>
    <w:rsid w:val="002645D6"/>
    <w:rsid w:val="00264678"/>
    <w:rsid w:val="00266AC8"/>
    <w:rsid w:val="00267509"/>
    <w:rsid w:val="00273919"/>
    <w:rsid w:val="00273F60"/>
    <w:rsid w:val="00281348"/>
    <w:rsid w:val="00284B30"/>
    <w:rsid w:val="0028504F"/>
    <w:rsid w:val="00285836"/>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B7270"/>
    <w:rsid w:val="002C1DF9"/>
    <w:rsid w:val="002C420D"/>
    <w:rsid w:val="002C5512"/>
    <w:rsid w:val="002C6DAC"/>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07B6"/>
    <w:rsid w:val="00302BC4"/>
    <w:rsid w:val="00302E60"/>
    <w:rsid w:val="00305352"/>
    <w:rsid w:val="00307333"/>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10EC"/>
    <w:rsid w:val="003348B3"/>
    <w:rsid w:val="003349FF"/>
    <w:rsid w:val="00335926"/>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2EC"/>
    <w:rsid w:val="00355A31"/>
    <w:rsid w:val="00356F31"/>
    <w:rsid w:val="00356FED"/>
    <w:rsid w:val="00357AEB"/>
    <w:rsid w:val="00357F5B"/>
    <w:rsid w:val="00360167"/>
    <w:rsid w:val="00360851"/>
    <w:rsid w:val="00363DB7"/>
    <w:rsid w:val="00364491"/>
    <w:rsid w:val="0036458D"/>
    <w:rsid w:val="00365144"/>
    <w:rsid w:val="003657BC"/>
    <w:rsid w:val="00370004"/>
    <w:rsid w:val="00371049"/>
    <w:rsid w:val="003725DA"/>
    <w:rsid w:val="00373951"/>
    <w:rsid w:val="00376296"/>
    <w:rsid w:val="0037740F"/>
    <w:rsid w:val="00377C25"/>
    <w:rsid w:val="0038128B"/>
    <w:rsid w:val="003813AB"/>
    <w:rsid w:val="00381D2B"/>
    <w:rsid w:val="00382601"/>
    <w:rsid w:val="0038330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0E5"/>
    <w:rsid w:val="003C2740"/>
    <w:rsid w:val="003C2C7C"/>
    <w:rsid w:val="003C4064"/>
    <w:rsid w:val="003C4F4A"/>
    <w:rsid w:val="003C5D1D"/>
    <w:rsid w:val="003C78F5"/>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022C"/>
    <w:rsid w:val="00401126"/>
    <w:rsid w:val="0040125A"/>
    <w:rsid w:val="004036CC"/>
    <w:rsid w:val="00404008"/>
    <w:rsid w:val="004046FB"/>
    <w:rsid w:val="00405278"/>
    <w:rsid w:val="00410248"/>
    <w:rsid w:val="004108D3"/>
    <w:rsid w:val="00410969"/>
    <w:rsid w:val="00411CB3"/>
    <w:rsid w:val="004133E2"/>
    <w:rsid w:val="004139A9"/>
    <w:rsid w:val="00414EE7"/>
    <w:rsid w:val="00416623"/>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484D"/>
    <w:rsid w:val="00447276"/>
    <w:rsid w:val="00447506"/>
    <w:rsid w:val="00447C8C"/>
    <w:rsid w:val="0045002A"/>
    <w:rsid w:val="00453074"/>
    <w:rsid w:val="0045427F"/>
    <w:rsid w:val="00457EFC"/>
    <w:rsid w:val="0046373B"/>
    <w:rsid w:val="00463995"/>
    <w:rsid w:val="00463A7D"/>
    <w:rsid w:val="00463C4A"/>
    <w:rsid w:val="0046610E"/>
    <w:rsid w:val="00466421"/>
    <w:rsid w:val="0046754D"/>
    <w:rsid w:val="00471F0F"/>
    <w:rsid w:val="00472AA3"/>
    <w:rsid w:val="00472D8D"/>
    <w:rsid w:val="004733C3"/>
    <w:rsid w:val="00474B19"/>
    <w:rsid w:val="004769E6"/>
    <w:rsid w:val="00477C29"/>
    <w:rsid w:val="004802A6"/>
    <w:rsid w:val="00480B7F"/>
    <w:rsid w:val="0048252C"/>
    <w:rsid w:val="00483D5F"/>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25E1"/>
    <w:rsid w:val="004B3006"/>
    <w:rsid w:val="004B363F"/>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97"/>
    <w:rsid w:val="004D6A6C"/>
    <w:rsid w:val="004E11D0"/>
    <w:rsid w:val="004E2588"/>
    <w:rsid w:val="004E30C4"/>
    <w:rsid w:val="004E49A8"/>
    <w:rsid w:val="004E63F3"/>
    <w:rsid w:val="004E64A0"/>
    <w:rsid w:val="004E6713"/>
    <w:rsid w:val="004E6764"/>
    <w:rsid w:val="004F083A"/>
    <w:rsid w:val="004F3D24"/>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33647"/>
    <w:rsid w:val="005370B5"/>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22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42B3"/>
    <w:rsid w:val="005747B2"/>
    <w:rsid w:val="00574A1C"/>
    <w:rsid w:val="005755AB"/>
    <w:rsid w:val="0057671A"/>
    <w:rsid w:val="0057685F"/>
    <w:rsid w:val="00576DD7"/>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51E"/>
    <w:rsid w:val="005B7692"/>
    <w:rsid w:val="005C06EA"/>
    <w:rsid w:val="005C2A7B"/>
    <w:rsid w:val="005C2AD5"/>
    <w:rsid w:val="005C3AA9"/>
    <w:rsid w:val="005C48C8"/>
    <w:rsid w:val="005C4A84"/>
    <w:rsid w:val="005C5BC9"/>
    <w:rsid w:val="005C674A"/>
    <w:rsid w:val="005C6BAF"/>
    <w:rsid w:val="005C73E8"/>
    <w:rsid w:val="005C7ADE"/>
    <w:rsid w:val="005D038A"/>
    <w:rsid w:val="005D12A8"/>
    <w:rsid w:val="005D186C"/>
    <w:rsid w:val="005D1D8D"/>
    <w:rsid w:val="005D1DF3"/>
    <w:rsid w:val="005D501A"/>
    <w:rsid w:val="005D55BF"/>
    <w:rsid w:val="005D61BB"/>
    <w:rsid w:val="005D698F"/>
    <w:rsid w:val="005D6C1E"/>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2983"/>
    <w:rsid w:val="00603A8D"/>
    <w:rsid w:val="006042D4"/>
    <w:rsid w:val="0060652E"/>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066F"/>
    <w:rsid w:val="006A1079"/>
    <w:rsid w:val="006A1DC1"/>
    <w:rsid w:val="006A2EEB"/>
    <w:rsid w:val="006A3BF0"/>
    <w:rsid w:val="006A3DE0"/>
    <w:rsid w:val="006A73A1"/>
    <w:rsid w:val="006A7D55"/>
    <w:rsid w:val="006B0DDD"/>
    <w:rsid w:val="006B1B92"/>
    <w:rsid w:val="006B4A71"/>
    <w:rsid w:val="006B68B9"/>
    <w:rsid w:val="006C317D"/>
    <w:rsid w:val="006C3514"/>
    <w:rsid w:val="006C5387"/>
    <w:rsid w:val="006C5ACD"/>
    <w:rsid w:val="006C661E"/>
    <w:rsid w:val="006C693F"/>
    <w:rsid w:val="006C717B"/>
    <w:rsid w:val="006C78F5"/>
    <w:rsid w:val="006C7C69"/>
    <w:rsid w:val="006D1BCC"/>
    <w:rsid w:val="006D2085"/>
    <w:rsid w:val="006D32D8"/>
    <w:rsid w:val="006D48E5"/>
    <w:rsid w:val="006D4D4A"/>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143E"/>
    <w:rsid w:val="00703ADB"/>
    <w:rsid w:val="007040C3"/>
    <w:rsid w:val="007040FA"/>
    <w:rsid w:val="0070531A"/>
    <w:rsid w:val="00706976"/>
    <w:rsid w:val="00710EA6"/>
    <w:rsid w:val="00711412"/>
    <w:rsid w:val="0071639A"/>
    <w:rsid w:val="007179C7"/>
    <w:rsid w:val="00720861"/>
    <w:rsid w:val="00722AE5"/>
    <w:rsid w:val="00722F92"/>
    <w:rsid w:val="0072340A"/>
    <w:rsid w:val="00724623"/>
    <w:rsid w:val="0072659D"/>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3157"/>
    <w:rsid w:val="0075512F"/>
    <w:rsid w:val="007645A9"/>
    <w:rsid w:val="00764897"/>
    <w:rsid w:val="00765453"/>
    <w:rsid w:val="00765CE7"/>
    <w:rsid w:val="00766455"/>
    <w:rsid w:val="007723F1"/>
    <w:rsid w:val="00773E6A"/>
    <w:rsid w:val="0077456E"/>
    <w:rsid w:val="00776D2E"/>
    <w:rsid w:val="00777423"/>
    <w:rsid w:val="0078183D"/>
    <w:rsid w:val="00781A56"/>
    <w:rsid w:val="00783308"/>
    <w:rsid w:val="0078361A"/>
    <w:rsid w:val="00785D2B"/>
    <w:rsid w:val="00787075"/>
    <w:rsid w:val="007875D1"/>
    <w:rsid w:val="007875E8"/>
    <w:rsid w:val="00794574"/>
    <w:rsid w:val="00794D54"/>
    <w:rsid w:val="0079654D"/>
    <w:rsid w:val="007965AB"/>
    <w:rsid w:val="007A0254"/>
    <w:rsid w:val="007A0733"/>
    <w:rsid w:val="007A0AEE"/>
    <w:rsid w:val="007A3639"/>
    <w:rsid w:val="007A43E0"/>
    <w:rsid w:val="007A4C8C"/>
    <w:rsid w:val="007A526A"/>
    <w:rsid w:val="007A717C"/>
    <w:rsid w:val="007A79D7"/>
    <w:rsid w:val="007B306F"/>
    <w:rsid w:val="007B3A8F"/>
    <w:rsid w:val="007B4D9D"/>
    <w:rsid w:val="007B5A50"/>
    <w:rsid w:val="007B5C6D"/>
    <w:rsid w:val="007B7833"/>
    <w:rsid w:val="007C1515"/>
    <w:rsid w:val="007C17F1"/>
    <w:rsid w:val="007C21D0"/>
    <w:rsid w:val="007C2BC0"/>
    <w:rsid w:val="007C3047"/>
    <w:rsid w:val="007C46FF"/>
    <w:rsid w:val="007C5146"/>
    <w:rsid w:val="007C5A85"/>
    <w:rsid w:val="007C7912"/>
    <w:rsid w:val="007D015E"/>
    <w:rsid w:val="007D24F8"/>
    <w:rsid w:val="007D671D"/>
    <w:rsid w:val="007D75CF"/>
    <w:rsid w:val="007E09EE"/>
    <w:rsid w:val="007E1866"/>
    <w:rsid w:val="007E220E"/>
    <w:rsid w:val="007E3716"/>
    <w:rsid w:val="007E392D"/>
    <w:rsid w:val="007E397B"/>
    <w:rsid w:val="007E696A"/>
    <w:rsid w:val="007E69B2"/>
    <w:rsid w:val="007F0764"/>
    <w:rsid w:val="007F35FA"/>
    <w:rsid w:val="007F4494"/>
    <w:rsid w:val="007F582E"/>
    <w:rsid w:val="00800F1A"/>
    <w:rsid w:val="00803AE8"/>
    <w:rsid w:val="00803F2B"/>
    <w:rsid w:val="00807F13"/>
    <w:rsid w:val="00810578"/>
    <w:rsid w:val="00812795"/>
    <w:rsid w:val="00812D18"/>
    <w:rsid w:val="00813A6C"/>
    <w:rsid w:val="008141C5"/>
    <w:rsid w:val="00816011"/>
    <w:rsid w:val="008163C8"/>
    <w:rsid w:val="008169FE"/>
    <w:rsid w:val="00816F0C"/>
    <w:rsid w:val="00817F7E"/>
    <w:rsid w:val="00823E01"/>
    <w:rsid w:val="0082555C"/>
    <w:rsid w:val="008256D1"/>
    <w:rsid w:val="008256FB"/>
    <w:rsid w:val="00825D40"/>
    <w:rsid w:val="008312CE"/>
    <w:rsid w:val="008324A6"/>
    <w:rsid w:val="00836AC6"/>
    <w:rsid w:val="00841FD4"/>
    <w:rsid w:val="00843B48"/>
    <w:rsid w:val="00844005"/>
    <w:rsid w:val="008441DC"/>
    <w:rsid w:val="00851123"/>
    <w:rsid w:val="00851CA2"/>
    <w:rsid w:val="00853020"/>
    <w:rsid w:val="008549A4"/>
    <w:rsid w:val="00855853"/>
    <w:rsid w:val="00856929"/>
    <w:rsid w:val="00856FB0"/>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5E43"/>
    <w:rsid w:val="008967A6"/>
    <w:rsid w:val="00896D6A"/>
    <w:rsid w:val="008A0524"/>
    <w:rsid w:val="008A0B92"/>
    <w:rsid w:val="008A5464"/>
    <w:rsid w:val="008A5958"/>
    <w:rsid w:val="008A5BD6"/>
    <w:rsid w:val="008A634B"/>
    <w:rsid w:val="008B0C28"/>
    <w:rsid w:val="008B19D7"/>
    <w:rsid w:val="008B25A4"/>
    <w:rsid w:val="008B32BA"/>
    <w:rsid w:val="008B3875"/>
    <w:rsid w:val="008B70AA"/>
    <w:rsid w:val="008B7612"/>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75AB"/>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0678"/>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850"/>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6E74"/>
    <w:rsid w:val="00974C6B"/>
    <w:rsid w:val="00975B73"/>
    <w:rsid w:val="00975CAC"/>
    <w:rsid w:val="009761F1"/>
    <w:rsid w:val="009804C2"/>
    <w:rsid w:val="00980C7B"/>
    <w:rsid w:val="009831D2"/>
    <w:rsid w:val="00983274"/>
    <w:rsid w:val="00984306"/>
    <w:rsid w:val="00984B8D"/>
    <w:rsid w:val="00985979"/>
    <w:rsid w:val="009859FD"/>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573"/>
    <w:rsid w:val="009A49B1"/>
    <w:rsid w:val="009A5119"/>
    <w:rsid w:val="009A625F"/>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041"/>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1AC7"/>
    <w:rsid w:val="00A72323"/>
    <w:rsid w:val="00A72F21"/>
    <w:rsid w:val="00A73D11"/>
    <w:rsid w:val="00A7590C"/>
    <w:rsid w:val="00A77A8B"/>
    <w:rsid w:val="00A77CD1"/>
    <w:rsid w:val="00A77FD0"/>
    <w:rsid w:val="00A800A0"/>
    <w:rsid w:val="00A80571"/>
    <w:rsid w:val="00A80A66"/>
    <w:rsid w:val="00A80F39"/>
    <w:rsid w:val="00A83A58"/>
    <w:rsid w:val="00A84005"/>
    <w:rsid w:val="00A84844"/>
    <w:rsid w:val="00A853DF"/>
    <w:rsid w:val="00A85E0A"/>
    <w:rsid w:val="00A87D78"/>
    <w:rsid w:val="00A87FDC"/>
    <w:rsid w:val="00A904B6"/>
    <w:rsid w:val="00A90957"/>
    <w:rsid w:val="00A951DE"/>
    <w:rsid w:val="00A95801"/>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C62D5"/>
    <w:rsid w:val="00AD0691"/>
    <w:rsid w:val="00AD0993"/>
    <w:rsid w:val="00AD181F"/>
    <w:rsid w:val="00AD1855"/>
    <w:rsid w:val="00AD2FA0"/>
    <w:rsid w:val="00AD3E97"/>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5BC"/>
    <w:rsid w:val="00AF76D7"/>
    <w:rsid w:val="00AF7C70"/>
    <w:rsid w:val="00B00CB3"/>
    <w:rsid w:val="00B023D3"/>
    <w:rsid w:val="00B02AA4"/>
    <w:rsid w:val="00B03B23"/>
    <w:rsid w:val="00B04EA1"/>
    <w:rsid w:val="00B06642"/>
    <w:rsid w:val="00B10104"/>
    <w:rsid w:val="00B14187"/>
    <w:rsid w:val="00B141D5"/>
    <w:rsid w:val="00B154A7"/>
    <w:rsid w:val="00B15AB0"/>
    <w:rsid w:val="00B17EA8"/>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4D28"/>
    <w:rsid w:val="00B55406"/>
    <w:rsid w:val="00B55D9D"/>
    <w:rsid w:val="00B578D3"/>
    <w:rsid w:val="00B61022"/>
    <w:rsid w:val="00B61AC2"/>
    <w:rsid w:val="00B62620"/>
    <w:rsid w:val="00B62D86"/>
    <w:rsid w:val="00B63A49"/>
    <w:rsid w:val="00B65516"/>
    <w:rsid w:val="00B661E2"/>
    <w:rsid w:val="00B66BFA"/>
    <w:rsid w:val="00B67570"/>
    <w:rsid w:val="00B678C6"/>
    <w:rsid w:val="00B708D1"/>
    <w:rsid w:val="00B71C6B"/>
    <w:rsid w:val="00B72BCC"/>
    <w:rsid w:val="00B7513D"/>
    <w:rsid w:val="00B82953"/>
    <w:rsid w:val="00B83527"/>
    <w:rsid w:val="00B85075"/>
    <w:rsid w:val="00B8576E"/>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1B52"/>
    <w:rsid w:val="00BA351F"/>
    <w:rsid w:val="00BA375A"/>
    <w:rsid w:val="00BA684A"/>
    <w:rsid w:val="00BA7E4B"/>
    <w:rsid w:val="00BB0DB5"/>
    <w:rsid w:val="00BB2A30"/>
    <w:rsid w:val="00BB4F86"/>
    <w:rsid w:val="00BB6B3A"/>
    <w:rsid w:val="00BC003A"/>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9A1"/>
    <w:rsid w:val="00C15786"/>
    <w:rsid w:val="00C17089"/>
    <w:rsid w:val="00C17173"/>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99A"/>
    <w:rsid w:val="00C40370"/>
    <w:rsid w:val="00C405AA"/>
    <w:rsid w:val="00C415E1"/>
    <w:rsid w:val="00C42B78"/>
    <w:rsid w:val="00C4573B"/>
    <w:rsid w:val="00C4623B"/>
    <w:rsid w:val="00C469DF"/>
    <w:rsid w:val="00C47891"/>
    <w:rsid w:val="00C50596"/>
    <w:rsid w:val="00C51E13"/>
    <w:rsid w:val="00C52B07"/>
    <w:rsid w:val="00C55107"/>
    <w:rsid w:val="00C567EB"/>
    <w:rsid w:val="00C605DE"/>
    <w:rsid w:val="00C6214C"/>
    <w:rsid w:val="00C62A51"/>
    <w:rsid w:val="00C634E2"/>
    <w:rsid w:val="00C63529"/>
    <w:rsid w:val="00C64469"/>
    <w:rsid w:val="00C64E9C"/>
    <w:rsid w:val="00C650D1"/>
    <w:rsid w:val="00C6532F"/>
    <w:rsid w:val="00C65C9D"/>
    <w:rsid w:val="00C65CE2"/>
    <w:rsid w:val="00C65D45"/>
    <w:rsid w:val="00C6653E"/>
    <w:rsid w:val="00C70710"/>
    <w:rsid w:val="00C713F9"/>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1DBB"/>
    <w:rsid w:val="00CE6269"/>
    <w:rsid w:val="00CE78A9"/>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1781F"/>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591"/>
    <w:rsid w:val="00D41BDE"/>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0826"/>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B7902"/>
    <w:rsid w:val="00DC036D"/>
    <w:rsid w:val="00DC23C0"/>
    <w:rsid w:val="00DC3E53"/>
    <w:rsid w:val="00DC4EC8"/>
    <w:rsid w:val="00DC5FBB"/>
    <w:rsid w:val="00DC60C9"/>
    <w:rsid w:val="00DC707E"/>
    <w:rsid w:val="00DC7150"/>
    <w:rsid w:val="00DC7E87"/>
    <w:rsid w:val="00DD0B1C"/>
    <w:rsid w:val="00DD1C73"/>
    <w:rsid w:val="00DD215D"/>
    <w:rsid w:val="00DD28D6"/>
    <w:rsid w:val="00DD41D1"/>
    <w:rsid w:val="00DD49F7"/>
    <w:rsid w:val="00DD4D1E"/>
    <w:rsid w:val="00DD53B8"/>
    <w:rsid w:val="00DD5719"/>
    <w:rsid w:val="00DD701B"/>
    <w:rsid w:val="00DE0188"/>
    <w:rsid w:val="00DE04F8"/>
    <w:rsid w:val="00DE0991"/>
    <w:rsid w:val="00DE172E"/>
    <w:rsid w:val="00DE1DF2"/>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070E7"/>
    <w:rsid w:val="00E10277"/>
    <w:rsid w:val="00E116A8"/>
    <w:rsid w:val="00E11888"/>
    <w:rsid w:val="00E13135"/>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4CAD"/>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0D5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22967"/>
    <w:rsid w:val="00F31526"/>
    <w:rsid w:val="00F35CED"/>
    <w:rsid w:val="00F379BA"/>
    <w:rsid w:val="00F4156D"/>
    <w:rsid w:val="00F435A1"/>
    <w:rsid w:val="00F447D3"/>
    <w:rsid w:val="00F44E0D"/>
    <w:rsid w:val="00F474F6"/>
    <w:rsid w:val="00F47AE8"/>
    <w:rsid w:val="00F53509"/>
    <w:rsid w:val="00F5539F"/>
    <w:rsid w:val="00F554BB"/>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1A8"/>
    <w:rsid w:val="00F905A2"/>
    <w:rsid w:val="00F90E58"/>
    <w:rsid w:val="00F91587"/>
    <w:rsid w:val="00F924EE"/>
    <w:rsid w:val="00F9259B"/>
    <w:rsid w:val="00F933E2"/>
    <w:rsid w:val="00F957D3"/>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0C1"/>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 w:val="00FF7F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98204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9C19E-C948-4E69-B95B-80BA1BB6E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36</Pages>
  <Words>11360</Words>
  <Characters>62482</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5</cp:revision>
  <cp:lastPrinted>2011-03-09T20:28:00Z</cp:lastPrinted>
  <dcterms:created xsi:type="dcterms:W3CDTF">2020-01-24T18:46:00Z</dcterms:created>
  <dcterms:modified xsi:type="dcterms:W3CDTF">2020-01-24T18:52:00Z</dcterms:modified>
</cp:coreProperties>
</file>